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48DE" w14:textId="0E121749" w:rsidR="0079068E" w:rsidRPr="00566E93" w:rsidRDefault="46E85343" w:rsidP="001D5576">
      <w:pPr>
        <w:pStyle w:val="Overskrift1"/>
      </w:pPr>
      <w:r w:rsidRPr="00566E93">
        <w:t>Checklist for</w:t>
      </w:r>
      <w:r w:rsidR="1975A179" w:rsidRPr="00566E93">
        <w:t xml:space="preserve"> Science and Chemistry D</w:t>
      </w:r>
      <w:r w:rsidR="6993D91C" w:rsidRPr="00566E93">
        <w:t>epartments</w:t>
      </w:r>
    </w:p>
    <w:p w14:paraId="656A8922" w14:textId="5954EA48" w:rsidR="00223443" w:rsidRPr="00566E93" w:rsidRDefault="0D288294" w:rsidP="33A3593C">
      <w:pPr>
        <w:rPr>
          <w:lang w:val="en-GB"/>
        </w:rPr>
      </w:pPr>
      <w:r w:rsidRPr="00566E93">
        <w:rPr>
          <w:lang w:val="en-GB"/>
        </w:rPr>
        <w:t xml:space="preserve">Use this checklist for </w:t>
      </w:r>
      <w:r w:rsidR="738E67A6" w:rsidRPr="00566E93">
        <w:rPr>
          <w:b/>
          <w:bCs/>
          <w:lang w:val="en-GB"/>
        </w:rPr>
        <w:t>annual</w:t>
      </w:r>
      <w:r w:rsidRPr="00566E93">
        <w:rPr>
          <w:b/>
          <w:bCs/>
          <w:lang w:val="en-GB"/>
        </w:rPr>
        <w:t xml:space="preserve"> inspections</w:t>
      </w:r>
      <w:r w:rsidRPr="00566E93">
        <w:rPr>
          <w:lang w:val="en-GB"/>
        </w:rPr>
        <w:t xml:space="preserve"> of the science/chemistry classroom/laboratory </w:t>
      </w:r>
      <w:r w:rsidR="3D668963" w:rsidRPr="00566E93">
        <w:rPr>
          <w:lang w:val="en-GB"/>
        </w:rPr>
        <w:t>and rooms used for storage and preparations</w:t>
      </w:r>
      <w:r w:rsidRPr="00566E93">
        <w:rPr>
          <w:lang w:val="en-GB"/>
        </w:rPr>
        <w:t>.</w:t>
      </w:r>
    </w:p>
    <w:p w14:paraId="4285EE32" w14:textId="2DB7EDF4" w:rsidR="22495684" w:rsidRPr="00566E93" w:rsidRDefault="22495684" w:rsidP="6F340FF7">
      <w:pPr>
        <w:pStyle w:val="Listeavsnitt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 w:rsidRPr="00566E93">
        <w:rPr>
          <w:rFonts w:ascii="Calibri" w:eastAsia="Calibri" w:hAnsi="Calibri" w:cs="Calibri"/>
          <w:color w:val="000000" w:themeColor="text1"/>
          <w:lang w:val="en-GB"/>
        </w:rPr>
        <w:t xml:space="preserve">If there are deviations, write down what they are, set a due date, and take the necessary measures to correct them or inform those responsible. </w:t>
      </w:r>
    </w:p>
    <w:p w14:paraId="708E4669" w14:textId="2E3AE927" w:rsidR="22495684" w:rsidRPr="00566E93" w:rsidRDefault="22495684" w:rsidP="7B3ADB9D">
      <w:pPr>
        <w:pStyle w:val="Listeavsnitt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 w:rsidRPr="00566E93">
        <w:rPr>
          <w:rFonts w:ascii="Calibri" w:eastAsia="Calibri" w:hAnsi="Calibri" w:cs="Calibri"/>
          <w:color w:val="000000" w:themeColor="text1"/>
          <w:lang w:val="en-GB"/>
        </w:rPr>
        <w:t xml:space="preserve">Update the checklist by signing the “fixed”-box when deviations are corrected. </w:t>
      </w:r>
    </w:p>
    <w:p w14:paraId="5C3D1BA6" w14:textId="456FBE80" w:rsidR="22495684" w:rsidRPr="00566E93" w:rsidRDefault="22495684" w:rsidP="59B50CEC">
      <w:pPr>
        <w:pStyle w:val="Listeavsnitt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 w:rsidRPr="00566E93">
        <w:rPr>
          <w:rFonts w:ascii="Calibri" w:eastAsia="Calibri" w:hAnsi="Calibri" w:cs="Calibri"/>
          <w:color w:val="000000" w:themeColor="text1"/>
          <w:lang w:val="en-GB"/>
        </w:rPr>
        <w:t>The completed checklist should be kept as documentation when all deviations have been corrected.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025"/>
        <w:gridCol w:w="7035"/>
      </w:tblGrid>
      <w:tr w:rsidR="59B50CEC" w:rsidRPr="00566E93" w14:paraId="2EE7A9CF" w14:textId="77777777" w:rsidTr="59B50CEC">
        <w:trPr>
          <w:trHeight w:val="525"/>
        </w:trPr>
        <w:tc>
          <w:tcPr>
            <w:tcW w:w="2025" w:type="dxa"/>
          </w:tcPr>
          <w:p w14:paraId="5520FAA8" w14:textId="76022338" w:rsidR="59B50CEC" w:rsidRPr="00566E93" w:rsidRDefault="59B50CEC" w:rsidP="59B50CEC">
            <w:pPr>
              <w:rPr>
                <w:rFonts w:eastAsiaTheme="minorEastAsia"/>
                <w:color w:val="000000" w:themeColor="text1"/>
                <w:lang w:val="en-GB"/>
              </w:rPr>
            </w:pPr>
            <w:r w:rsidRPr="00566E93">
              <w:rPr>
                <w:rFonts w:eastAsiaTheme="minorEastAsia"/>
                <w:color w:val="000000" w:themeColor="text1"/>
                <w:lang w:val="en-GB"/>
              </w:rPr>
              <w:t>Room(s) inspected:</w:t>
            </w:r>
          </w:p>
        </w:tc>
        <w:tc>
          <w:tcPr>
            <w:tcW w:w="7035" w:type="dxa"/>
          </w:tcPr>
          <w:p w14:paraId="384D0106" w14:textId="76F21B74" w:rsidR="59B50CEC" w:rsidRPr="00566E93" w:rsidRDefault="59B50CEC" w:rsidP="59B50CEC">
            <w:pPr>
              <w:rPr>
                <w:rFonts w:eastAsiaTheme="minorEastAsia"/>
                <w:color w:val="000000" w:themeColor="text1"/>
                <w:lang w:val="en-GB"/>
              </w:rPr>
            </w:pPr>
          </w:p>
        </w:tc>
      </w:tr>
    </w:tbl>
    <w:p w14:paraId="49C88BF4" w14:textId="28F3103E" w:rsidR="001D5576" w:rsidRPr="00566E93" w:rsidRDefault="005F1A85" w:rsidP="59B50CEC">
      <w:pPr>
        <w:pStyle w:val="Overskrift2"/>
      </w:pPr>
      <w:r w:rsidRPr="00566E93">
        <w:t>The room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6975"/>
        <w:gridCol w:w="2087"/>
      </w:tblGrid>
      <w:tr w:rsidR="22495684" w:rsidRPr="00BF0D0D" w14:paraId="7D2E1C5C" w14:textId="77777777" w:rsidTr="00BF0D0D">
        <w:trPr>
          <w:cantSplit/>
          <w:tblHeader/>
        </w:trPr>
        <w:tc>
          <w:tcPr>
            <w:tcW w:w="6975" w:type="dxa"/>
            <w:vAlign w:val="center"/>
          </w:tcPr>
          <w:p w14:paraId="728753B1" w14:textId="72E16F41" w:rsidR="22495684" w:rsidRPr="00BF0D0D" w:rsidRDefault="00BF0D0D" w:rsidP="6F340FF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BF0D0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Checkpoint</w:t>
            </w:r>
          </w:p>
        </w:tc>
        <w:tc>
          <w:tcPr>
            <w:tcW w:w="2087" w:type="dxa"/>
          </w:tcPr>
          <w:p w14:paraId="66972411" w14:textId="1E3B01C2" w:rsidR="22495684" w:rsidRPr="00BF0D0D" w:rsidRDefault="7B3ADB9D" w:rsidP="7B3ADB9D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BF0D0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Yes / No /</w:t>
            </w:r>
          </w:p>
          <w:p w14:paraId="21CFA383" w14:textId="156878EA" w:rsidR="22495684" w:rsidRPr="00BF0D0D" w:rsidRDefault="7B3ADB9D" w:rsidP="7B3ADB9D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BF0D0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Does not apply</w:t>
            </w:r>
          </w:p>
        </w:tc>
      </w:tr>
      <w:tr w:rsidR="00C32AAE" w:rsidRPr="00BF0D0D" w14:paraId="6E0CA041" w14:textId="77777777" w:rsidTr="003A1D60">
        <w:tc>
          <w:tcPr>
            <w:tcW w:w="6975" w:type="dxa"/>
          </w:tcPr>
          <w:p w14:paraId="41DA790E" w14:textId="5A685E22" w:rsidR="00C32AAE" w:rsidRPr="00566E93" w:rsidRDefault="005F1A85" w:rsidP="00A071E5">
            <w:pPr>
              <w:rPr>
                <w:sz w:val="24"/>
                <w:szCs w:val="24"/>
                <w:lang w:val="en-GB"/>
              </w:rPr>
            </w:pPr>
            <w:r w:rsidRPr="00566E93">
              <w:rPr>
                <w:sz w:val="24"/>
                <w:szCs w:val="24"/>
                <w:lang w:val="en-GB"/>
              </w:rPr>
              <w:t>Are all exits operational and uncluttered?</w:t>
            </w:r>
          </w:p>
        </w:tc>
        <w:tc>
          <w:tcPr>
            <w:tcW w:w="2087" w:type="dxa"/>
          </w:tcPr>
          <w:p w14:paraId="6B9C80F8" w14:textId="77777777" w:rsidR="00C32AAE" w:rsidRPr="00566E93" w:rsidRDefault="00C32AAE" w:rsidP="00A071E5">
            <w:pPr>
              <w:rPr>
                <w:sz w:val="24"/>
                <w:szCs w:val="24"/>
                <w:lang w:val="en-GB"/>
              </w:rPr>
            </w:pPr>
          </w:p>
        </w:tc>
      </w:tr>
      <w:tr w:rsidR="00C32AAE" w:rsidRPr="00BF0D0D" w14:paraId="1A14C944" w14:textId="77777777" w:rsidTr="003A1D60">
        <w:tc>
          <w:tcPr>
            <w:tcW w:w="6975" w:type="dxa"/>
          </w:tcPr>
          <w:p w14:paraId="756CC8AF" w14:textId="324F609E" w:rsidR="00C32AAE" w:rsidRPr="00566E93" w:rsidRDefault="0A9A61A0" w:rsidP="6BA9EB72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00566E93">
              <w:rPr>
                <w:sz w:val="24"/>
                <w:szCs w:val="24"/>
                <w:lang w:val="en-GB"/>
              </w:rPr>
              <w:t xml:space="preserve">Has </w:t>
            </w:r>
            <w:r w:rsidR="007804A5" w:rsidRPr="00566E93">
              <w:rPr>
                <w:sz w:val="24"/>
                <w:szCs w:val="24"/>
                <w:lang w:val="en-GB"/>
              </w:rPr>
              <w:t xml:space="preserve">an </w:t>
            </w:r>
            <w:r w:rsidRPr="00566E93">
              <w:rPr>
                <w:sz w:val="24"/>
                <w:szCs w:val="24"/>
                <w:lang w:val="en-GB"/>
              </w:rPr>
              <w:t>annual inspection of the fume cupboards/hoods been performed and documented in the last year?</w:t>
            </w:r>
          </w:p>
        </w:tc>
        <w:tc>
          <w:tcPr>
            <w:tcW w:w="2087" w:type="dxa"/>
          </w:tcPr>
          <w:p w14:paraId="02733DC1" w14:textId="77777777" w:rsidR="00C32AAE" w:rsidRPr="00566E93" w:rsidRDefault="00C32AAE" w:rsidP="00B2255F">
            <w:pPr>
              <w:rPr>
                <w:sz w:val="24"/>
                <w:szCs w:val="24"/>
                <w:lang w:val="en-GB"/>
              </w:rPr>
            </w:pPr>
          </w:p>
        </w:tc>
      </w:tr>
      <w:tr w:rsidR="00C32AAE" w:rsidRPr="00BF0D0D" w14:paraId="487961BB" w14:textId="77777777" w:rsidTr="003A1D60">
        <w:tc>
          <w:tcPr>
            <w:tcW w:w="6975" w:type="dxa"/>
          </w:tcPr>
          <w:p w14:paraId="2A79F95E" w14:textId="2A3A684A" w:rsidR="00C32AAE" w:rsidRPr="00566E93" w:rsidRDefault="009F2939" w:rsidP="00B2255F">
            <w:pPr>
              <w:rPr>
                <w:sz w:val="24"/>
                <w:szCs w:val="24"/>
                <w:lang w:val="en-GB"/>
              </w:rPr>
            </w:pPr>
            <w:r w:rsidRPr="00566E93">
              <w:rPr>
                <w:sz w:val="24"/>
                <w:szCs w:val="24"/>
                <w:lang w:val="en-GB"/>
              </w:rPr>
              <w:t xml:space="preserve">Is a chemical </w:t>
            </w:r>
            <w:r w:rsidR="5E014BB2" w:rsidRPr="00566E93">
              <w:rPr>
                <w:sz w:val="24"/>
                <w:szCs w:val="24"/>
                <w:lang w:val="en-GB"/>
              </w:rPr>
              <w:t>inventory</w:t>
            </w:r>
            <w:r w:rsidRPr="00566E93">
              <w:rPr>
                <w:sz w:val="24"/>
                <w:szCs w:val="24"/>
                <w:lang w:val="en-GB"/>
              </w:rPr>
              <w:t xml:space="preserve"> </w:t>
            </w:r>
            <w:r w:rsidR="0039244B" w:rsidRPr="00566E93">
              <w:rPr>
                <w:sz w:val="24"/>
                <w:szCs w:val="24"/>
                <w:lang w:val="en-GB"/>
              </w:rPr>
              <w:t>available?</w:t>
            </w:r>
          </w:p>
        </w:tc>
        <w:tc>
          <w:tcPr>
            <w:tcW w:w="2087" w:type="dxa"/>
          </w:tcPr>
          <w:p w14:paraId="1EE168AC" w14:textId="77777777" w:rsidR="00C32AAE" w:rsidRPr="00566E93" w:rsidRDefault="00C32AAE" w:rsidP="00B2255F">
            <w:pPr>
              <w:rPr>
                <w:sz w:val="24"/>
                <w:szCs w:val="24"/>
                <w:lang w:val="en-GB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380"/>
        <w:tblW w:w="9062" w:type="dxa"/>
        <w:tblLook w:val="04A0" w:firstRow="1" w:lastRow="0" w:firstColumn="1" w:lastColumn="0" w:noHBand="0" w:noVBand="1"/>
      </w:tblPr>
      <w:tblGrid>
        <w:gridCol w:w="6960"/>
        <w:gridCol w:w="1263"/>
        <w:gridCol w:w="839"/>
      </w:tblGrid>
      <w:tr w:rsidR="00BF0D0D" w:rsidRPr="00354E3D" w14:paraId="0448C691" w14:textId="77777777" w:rsidTr="00632D77">
        <w:trPr>
          <w:cantSplit/>
          <w:trHeight w:val="156"/>
          <w:tblHeader/>
        </w:trPr>
        <w:tc>
          <w:tcPr>
            <w:tcW w:w="6960" w:type="dxa"/>
          </w:tcPr>
          <w:p w14:paraId="01755F88" w14:textId="77777777" w:rsidR="00BF0D0D" w:rsidRPr="00354E3D" w:rsidRDefault="00BF0D0D" w:rsidP="00632D7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354E3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Deviations</w:t>
            </w:r>
          </w:p>
        </w:tc>
        <w:tc>
          <w:tcPr>
            <w:tcW w:w="1263" w:type="dxa"/>
          </w:tcPr>
          <w:p w14:paraId="0EDEA466" w14:textId="77777777" w:rsidR="00BF0D0D" w:rsidRPr="00354E3D" w:rsidRDefault="00BF0D0D" w:rsidP="00632D7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54E3D">
              <w:rPr>
                <w:b/>
                <w:bCs/>
                <w:sz w:val="24"/>
                <w:szCs w:val="24"/>
                <w:lang w:val="en-GB"/>
              </w:rPr>
              <w:t>Due date</w:t>
            </w:r>
          </w:p>
        </w:tc>
        <w:tc>
          <w:tcPr>
            <w:tcW w:w="839" w:type="dxa"/>
          </w:tcPr>
          <w:p w14:paraId="0E55952E" w14:textId="77777777" w:rsidR="00BF0D0D" w:rsidRPr="00354E3D" w:rsidRDefault="00BF0D0D" w:rsidP="00632D7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54E3D">
              <w:rPr>
                <w:b/>
                <w:bCs/>
                <w:sz w:val="24"/>
                <w:szCs w:val="24"/>
                <w:lang w:val="en-GB"/>
              </w:rPr>
              <w:t>Fixed</w:t>
            </w:r>
          </w:p>
        </w:tc>
      </w:tr>
      <w:tr w:rsidR="00BF0D0D" w:rsidRPr="00652205" w14:paraId="3F5D6A30" w14:textId="77777777" w:rsidTr="00632D77">
        <w:trPr>
          <w:trHeight w:val="699"/>
        </w:trPr>
        <w:tc>
          <w:tcPr>
            <w:tcW w:w="6960" w:type="dxa"/>
          </w:tcPr>
          <w:p w14:paraId="76F65106" w14:textId="77777777" w:rsidR="00BF0D0D" w:rsidRPr="00425588" w:rsidRDefault="00BF0D0D" w:rsidP="00632D7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</w:tcPr>
          <w:p w14:paraId="628F390B" w14:textId="77777777" w:rsidR="00BF0D0D" w:rsidRPr="00425588" w:rsidRDefault="00BF0D0D" w:rsidP="00632D7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39" w:type="dxa"/>
          </w:tcPr>
          <w:p w14:paraId="2B8C45C5" w14:textId="77777777" w:rsidR="00BF0D0D" w:rsidRPr="00425588" w:rsidRDefault="00BF0D0D" w:rsidP="00632D77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2186B2FC" w14:textId="7E0F91C8" w:rsidR="003144E2" w:rsidRPr="00566E93" w:rsidRDefault="15756FA8" w:rsidP="003144E2">
      <w:pPr>
        <w:pStyle w:val="Overskrift2"/>
      </w:pPr>
      <w:r w:rsidRPr="00566E93">
        <w:t>Storage facilities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6990"/>
        <w:gridCol w:w="2072"/>
      </w:tblGrid>
      <w:tr w:rsidR="22495684" w:rsidRPr="00BF0D0D" w14:paraId="3CBA55FA" w14:textId="77777777" w:rsidTr="00BF0D0D">
        <w:trPr>
          <w:cantSplit/>
          <w:tblHeader/>
        </w:trPr>
        <w:tc>
          <w:tcPr>
            <w:tcW w:w="6990" w:type="dxa"/>
            <w:vAlign w:val="center"/>
          </w:tcPr>
          <w:p w14:paraId="45B440DD" w14:textId="43CF2680" w:rsidR="22495684" w:rsidRPr="00BF0D0D" w:rsidRDefault="00BF0D0D" w:rsidP="6F340FF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BF0D0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Checkpoint</w:t>
            </w:r>
          </w:p>
        </w:tc>
        <w:tc>
          <w:tcPr>
            <w:tcW w:w="2072" w:type="dxa"/>
          </w:tcPr>
          <w:p w14:paraId="17EC9072" w14:textId="1E3B01C2" w:rsidR="22495684" w:rsidRPr="00BF0D0D" w:rsidRDefault="7B3ADB9D" w:rsidP="7B3ADB9D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BF0D0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Yes / No /</w:t>
            </w:r>
          </w:p>
          <w:p w14:paraId="17A7EE2C" w14:textId="26003308" w:rsidR="22495684" w:rsidRPr="00BF0D0D" w:rsidRDefault="7B3ADB9D" w:rsidP="7B3ADB9D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BF0D0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Does not apply</w:t>
            </w:r>
          </w:p>
        </w:tc>
      </w:tr>
      <w:tr w:rsidR="00DA3DC7" w:rsidRPr="00BF0D0D" w14:paraId="331EBBE6" w14:textId="77777777" w:rsidTr="00BF0D0D">
        <w:tc>
          <w:tcPr>
            <w:tcW w:w="6990" w:type="dxa"/>
          </w:tcPr>
          <w:p w14:paraId="5EBF0D8F" w14:textId="6FC05F59" w:rsidR="00DA3DC7" w:rsidRPr="00566E93" w:rsidRDefault="00DA3DC7" w:rsidP="001D7280">
            <w:pPr>
              <w:rPr>
                <w:sz w:val="24"/>
                <w:szCs w:val="24"/>
                <w:lang w:val="en-GB"/>
              </w:rPr>
            </w:pPr>
            <w:r w:rsidRPr="00566E93">
              <w:rPr>
                <w:sz w:val="24"/>
                <w:szCs w:val="24"/>
                <w:lang w:val="en-GB"/>
              </w:rPr>
              <w:t xml:space="preserve">Are concentrated acids and </w:t>
            </w:r>
            <w:r>
              <w:rPr>
                <w:sz w:val="24"/>
                <w:szCs w:val="24"/>
                <w:lang w:val="en-GB"/>
              </w:rPr>
              <w:t>concentrated ammonia</w:t>
            </w:r>
            <w:r w:rsidRPr="00566E93">
              <w:rPr>
                <w:sz w:val="24"/>
                <w:szCs w:val="24"/>
                <w:lang w:val="en-GB"/>
              </w:rPr>
              <w:t xml:space="preserve"> stored </w:t>
            </w:r>
            <w:r>
              <w:rPr>
                <w:sz w:val="24"/>
                <w:szCs w:val="24"/>
                <w:lang w:val="en-GB"/>
              </w:rPr>
              <w:t xml:space="preserve">in </w:t>
            </w:r>
            <w:r w:rsidRPr="00566E93">
              <w:rPr>
                <w:sz w:val="24"/>
                <w:szCs w:val="24"/>
                <w:lang w:val="en-GB"/>
              </w:rPr>
              <w:t>separate</w:t>
            </w:r>
            <w:r>
              <w:rPr>
                <w:sz w:val="24"/>
                <w:szCs w:val="24"/>
                <w:lang w:val="en-GB"/>
              </w:rPr>
              <w:t xml:space="preserve"> cabinets</w:t>
            </w:r>
            <w:r w:rsidRPr="00566E93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2072" w:type="dxa"/>
          </w:tcPr>
          <w:p w14:paraId="62781085" w14:textId="77777777" w:rsidR="00DA3DC7" w:rsidRPr="00566E93" w:rsidRDefault="00DA3DC7" w:rsidP="001D7280">
            <w:pPr>
              <w:rPr>
                <w:sz w:val="24"/>
                <w:szCs w:val="24"/>
                <w:lang w:val="en-GB"/>
              </w:rPr>
            </w:pPr>
          </w:p>
        </w:tc>
      </w:tr>
      <w:tr w:rsidR="00C32AAE" w:rsidRPr="00BF0D0D" w14:paraId="463C752E" w14:textId="77777777" w:rsidTr="00BF0D0D">
        <w:tc>
          <w:tcPr>
            <w:tcW w:w="6990" w:type="dxa"/>
          </w:tcPr>
          <w:p w14:paraId="478D22AC" w14:textId="5E37EA5D" w:rsidR="00C32AAE" w:rsidRPr="00566E93" w:rsidRDefault="33A7D868" w:rsidP="00A071E5">
            <w:pPr>
              <w:rPr>
                <w:sz w:val="24"/>
                <w:szCs w:val="24"/>
                <w:lang w:val="en-GB"/>
              </w:rPr>
            </w:pPr>
            <w:r w:rsidRPr="00566E93">
              <w:rPr>
                <w:sz w:val="24"/>
                <w:szCs w:val="24"/>
                <w:lang w:val="en-GB"/>
              </w:rPr>
              <w:t>Are concentrated acids and bases stored below eye level and placed in secondary containers</w:t>
            </w:r>
            <w:r w:rsidR="175C18A3" w:rsidRPr="00566E93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2072" w:type="dxa"/>
          </w:tcPr>
          <w:p w14:paraId="708C022D" w14:textId="77777777" w:rsidR="00C32AAE" w:rsidRPr="00566E93" w:rsidRDefault="00C32AAE" w:rsidP="00A071E5">
            <w:pPr>
              <w:rPr>
                <w:sz w:val="24"/>
                <w:szCs w:val="24"/>
                <w:lang w:val="en-GB"/>
              </w:rPr>
            </w:pPr>
          </w:p>
        </w:tc>
      </w:tr>
      <w:tr w:rsidR="00C32AAE" w:rsidRPr="00BF0D0D" w14:paraId="38A639B0" w14:textId="77777777" w:rsidTr="00BF0D0D">
        <w:tc>
          <w:tcPr>
            <w:tcW w:w="6990" w:type="dxa"/>
          </w:tcPr>
          <w:p w14:paraId="186830DE" w14:textId="0F56D32F" w:rsidR="00C32AAE" w:rsidRPr="00566E93" w:rsidRDefault="52E7C616" w:rsidP="00A071E5">
            <w:pPr>
              <w:rPr>
                <w:sz w:val="24"/>
                <w:szCs w:val="24"/>
                <w:lang w:val="en-GB"/>
              </w:rPr>
            </w:pPr>
            <w:r w:rsidRPr="00566E93">
              <w:rPr>
                <w:sz w:val="24"/>
                <w:szCs w:val="24"/>
                <w:lang w:val="en-GB"/>
              </w:rPr>
              <w:t xml:space="preserve">Are volatile organic compounds stored in a mechanically </w:t>
            </w:r>
            <w:r w:rsidR="5E423515" w:rsidRPr="00566E93">
              <w:rPr>
                <w:sz w:val="24"/>
                <w:szCs w:val="24"/>
                <w:lang w:val="en-GB"/>
              </w:rPr>
              <w:t xml:space="preserve">ventilated </w:t>
            </w:r>
            <w:r w:rsidRPr="00566E93">
              <w:rPr>
                <w:sz w:val="24"/>
                <w:szCs w:val="24"/>
                <w:lang w:val="en-GB"/>
              </w:rPr>
              <w:t>steel cabinet?</w:t>
            </w:r>
          </w:p>
        </w:tc>
        <w:tc>
          <w:tcPr>
            <w:tcW w:w="2072" w:type="dxa"/>
          </w:tcPr>
          <w:p w14:paraId="33E37903" w14:textId="77777777" w:rsidR="00C32AAE" w:rsidRPr="00566E93" w:rsidRDefault="00C32AAE" w:rsidP="00A071E5">
            <w:pPr>
              <w:rPr>
                <w:sz w:val="24"/>
                <w:szCs w:val="24"/>
                <w:lang w:val="en-GB"/>
              </w:rPr>
            </w:pPr>
          </w:p>
        </w:tc>
      </w:tr>
      <w:tr w:rsidR="00C32AAE" w:rsidRPr="00BF0D0D" w14:paraId="703A5969" w14:textId="77777777" w:rsidTr="00BF0D0D">
        <w:tc>
          <w:tcPr>
            <w:tcW w:w="6990" w:type="dxa"/>
            <w:tcBorders>
              <w:bottom w:val="single" w:sz="4" w:space="0" w:color="auto"/>
            </w:tcBorders>
          </w:tcPr>
          <w:p w14:paraId="5BFFE75B" w14:textId="2A40820E" w:rsidR="00C32AAE" w:rsidRPr="00566E93" w:rsidRDefault="32972C1E" w:rsidP="00A071E5">
            <w:pPr>
              <w:rPr>
                <w:sz w:val="24"/>
                <w:szCs w:val="24"/>
                <w:lang w:val="en-GB"/>
              </w:rPr>
            </w:pPr>
            <w:r w:rsidRPr="00566E93">
              <w:rPr>
                <w:sz w:val="24"/>
                <w:szCs w:val="24"/>
                <w:lang w:val="en-GB"/>
              </w:rPr>
              <w:t>Are all rooms and cabinets with gas containers equipped with a yellow "Gas under pressure" sign?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694DFEF1" w14:textId="77777777" w:rsidR="00C32AAE" w:rsidRPr="00566E93" w:rsidRDefault="00C32AAE" w:rsidP="00A071E5">
            <w:pPr>
              <w:rPr>
                <w:sz w:val="24"/>
                <w:szCs w:val="24"/>
                <w:lang w:val="en-GB"/>
              </w:rPr>
            </w:pPr>
          </w:p>
        </w:tc>
      </w:tr>
      <w:tr w:rsidR="00BE0AD0" w:rsidRPr="00BF0D0D" w14:paraId="02974BAE" w14:textId="77777777" w:rsidTr="00BF0D0D">
        <w:tc>
          <w:tcPr>
            <w:tcW w:w="6990" w:type="dxa"/>
            <w:tcBorders>
              <w:bottom w:val="single" w:sz="4" w:space="0" w:color="auto"/>
            </w:tcBorders>
          </w:tcPr>
          <w:p w14:paraId="22EDB7E9" w14:textId="078946C5" w:rsidR="00BE0AD0" w:rsidRPr="00566E93" w:rsidRDefault="7C73EB0F" w:rsidP="00A071E5">
            <w:pPr>
              <w:rPr>
                <w:sz w:val="24"/>
                <w:szCs w:val="24"/>
                <w:lang w:val="en-GB"/>
              </w:rPr>
            </w:pPr>
            <w:r w:rsidRPr="00566E93">
              <w:rPr>
                <w:sz w:val="24"/>
                <w:szCs w:val="24"/>
                <w:lang w:val="en-GB"/>
              </w:rPr>
              <w:t>Are flammable and oxidizing substances</w:t>
            </w:r>
            <w:r w:rsidR="13CE1DEA" w:rsidRPr="00566E93">
              <w:rPr>
                <w:sz w:val="24"/>
                <w:szCs w:val="24"/>
                <w:lang w:val="en-GB"/>
              </w:rPr>
              <w:t xml:space="preserve"> and solutions</w:t>
            </w:r>
            <w:r w:rsidRPr="00566E93">
              <w:rPr>
                <w:sz w:val="24"/>
                <w:szCs w:val="24"/>
                <w:lang w:val="en-GB"/>
              </w:rPr>
              <w:t xml:space="preserve"> stored separately and in steel cabinets?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14B51946" w14:textId="77777777" w:rsidR="00BE0AD0" w:rsidRPr="00566E93" w:rsidRDefault="00BE0AD0" w:rsidP="00A071E5">
            <w:pPr>
              <w:rPr>
                <w:sz w:val="24"/>
                <w:szCs w:val="24"/>
                <w:lang w:val="en-GB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380"/>
        <w:tblW w:w="9062" w:type="dxa"/>
        <w:tblLook w:val="04A0" w:firstRow="1" w:lastRow="0" w:firstColumn="1" w:lastColumn="0" w:noHBand="0" w:noVBand="1"/>
      </w:tblPr>
      <w:tblGrid>
        <w:gridCol w:w="6960"/>
        <w:gridCol w:w="1263"/>
        <w:gridCol w:w="839"/>
      </w:tblGrid>
      <w:tr w:rsidR="00BF0D0D" w:rsidRPr="00354E3D" w14:paraId="5280E6CC" w14:textId="77777777" w:rsidTr="00632D77">
        <w:trPr>
          <w:cantSplit/>
          <w:trHeight w:val="156"/>
          <w:tblHeader/>
        </w:trPr>
        <w:tc>
          <w:tcPr>
            <w:tcW w:w="6960" w:type="dxa"/>
          </w:tcPr>
          <w:p w14:paraId="65E2659B" w14:textId="77777777" w:rsidR="00BF0D0D" w:rsidRPr="00354E3D" w:rsidRDefault="00BF0D0D" w:rsidP="00632D7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354E3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Deviations</w:t>
            </w:r>
          </w:p>
        </w:tc>
        <w:tc>
          <w:tcPr>
            <w:tcW w:w="1263" w:type="dxa"/>
          </w:tcPr>
          <w:p w14:paraId="3960DBB4" w14:textId="77777777" w:rsidR="00BF0D0D" w:rsidRPr="00354E3D" w:rsidRDefault="00BF0D0D" w:rsidP="00632D7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54E3D">
              <w:rPr>
                <w:b/>
                <w:bCs/>
                <w:sz w:val="24"/>
                <w:szCs w:val="24"/>
                <w:lang w:val="en-GB"/>
              </w:rPr>
              <w:t>Due date</w:t>
            </w:r>
          </w:p>
        </w:tc>
        <w:tc>
          <w:tcPr>
            <w:tcW w:w="839" w:type="dxa"/>
          </w:tcPr>
          <w:p w14:paraId="53D94D8C" w14:textId="77777777" w:rsidR="00BF0D0D" w:rsidRPr="00354E3D" w:rsidRDefault="00BF0D0D" w:rsidP="00632D7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54E3D">
              <w:rPr>
                <w:b/>
                <w:bCs/>
                <w:sz w:val="24"/>
                <w:szCs w:val="24"/>
                <w:lang w:val="en-GB"/>
              </w:rPr>
              <w:t>Fixed</w:t>
            </w:r>
          </w:p>
        </w:tc>
      </w:tr>
      <w:tr w:rsidR="00BF0D0D" w:rsidRPr="00652205" w14:paraId="52991786" w14:textId="77777777" w:rsidTr="00632D77">
        <w:trPr>
          <w:trHeight w:val="699"/>
        </w:trPr>
        <w:tc>
          <w:tcPr>
            <w:tcW w:w="6960" w:type="dxa"/>
          </w:tcPr>
          <w:p w14:paraId="36231260" w14:textId="77777777" w:rsidR="00BF0D0D" w:rsidRPr="00425588" w:rsidRDefault="00BF0D0D" w:rsidP="00632D7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</w:tcPr>
          <w:p w14:paraId="7A84C6C9" w14:textId="77777777" w:rsidR="00BF0D0D" w:rsidRPr="00425588" w:rsidRDefault="00BF0D0D" w:rsidP="00632D7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39" w:type="dxa"/>
          </w:tcPr>
          <w:p w14:paraId="52CB0C06" w14:textId="77777777" w:rsidR="00BF0D0D" w:rsidRPr="00425588" w:rsidRDefault="00BF0D0D" w:rsidP="00632D77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3C4A0563" w14:textId="1E1CE340" w:rsidR="003A1D60" w:rsidRPr="00566E93" w:rsidRDefault="003A1D60">
      <w:pPr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en-GB"/>
        </w:rPr>
      </w:pPr>
    </w:p>
    <w:p w14:paraId="26548F7A" w14:textId="0FAEB45D" w:rsidR="7A4F417B" w:rsidRPr="00566E93" w:rsidRDefault="702A5187" w:rsidP="1036D919">
      <w:pPr>
        <w:pStyle w:val="Overskrift2"/>
      </w:pPr>
      <w:r w:rsidRPr="00566E93">
        <w:lastRenderedPageBreak/>
        <w:t>Hazardous waste station</w:t>
      </w:r>
    </w:p>
    <w:p w14:paraId="5C6E295D" w14:textId="6855D335" w:rsidR="68B12ABA" w:rsidRPr="00566E93" w:rsidRDefault="68B12ABA" w:rsidP="5EF9DD4F">
      <w:pPr>
        <w:rPr>
          <w:lang w:val="en-GB"/>
        </w:rPr>
      </w:pPr>
      <w:r w:rsidRPr="00566E93">
        <w:rPr>
          <w:lang w:val="en-GB"/>
        </w:rPr>
        <w:t xml:space="preserve">Further information: </w:t>
      </w:r>
      <w:hyperlink r:id="rId10">
        <w:r w:rsidR="5EF9DD4F" w:rsidRPr="00566E93">
          <w:rPr>
            <w:rStyle w:val="Hyperkobling"/>
            <w:lang w:val="en-GB"/>
          </w:rPr>
          <w:t>chesse.org/waste-</w:t>
        </w:r>
        <w:r w:rsidR="005834B5" w:rsidRPr="00566E93">
          <w:rPr>
            <w:rStyle w:val="Hyperkobling"/>
            <w:lang w:val="en-GB"/>
          </w:rPr>
          <w:t>management</w:t>
        </w:r>
        <w:r w:rsidR="5EF9DD4F" w:rsidRPr="00566E93">
          <w:rPr>
            <w:rStyle w:val="Hyperkobling"/>
            <w:lang w:val="en-GB"/>
          </w:rPr>
          <w:t>/</w:t>
        </w:r>
      </w:hyperlink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7005"/>
        <w:gridCol w:w="2057"/>
      </w:tblGrid>
      <w:tr w:rsidR="7A4F417B" w:rsidRPr="00BF0D0D" w14:paraId="3A4A2E4D" w14:textId="77777777" w:rsidTr="00BF0D0D">
        <w:trPr>
          <w:cantSplit/>
          <w:tblHeader/>
        </w:trPr>
        <w:tc>
          <w:tcPr>
            <w:tcW w:w="7005" w:type="dxa"/>
            <w:vAlign w:val="center"/>
          </w:tcPr>
          <w:p w14:paraId="4DB363BF" w14:textId="7D04D390" w:rsidR="16E32C6F" w:rsidRPr="00BF0D0D" w:rsidRDefault="00BF0D0D" w:rsidP="6F340FF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BF0D0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Checkpoint</w:t>
            </w:r>
          </w:p>
        </w:tc>
        <w:tc>
          <w:tcPr>
            <w:tcW w:w="2057" w:type="dxa"/>
            <w:vAlign w:val="center"/>
          </w:tcPr>
          <w:p w14:paraId="0A4409D0" w14:textId="1E3B01C2" w:rsidR="16E32C6F" w:rsidRPr="00BF0D0D" w:rsidRDefault="7B3ADB9D" w:rsidP="7B3ADB9D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BF0D0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Yes / No /</w:t>
            </w:r>
          </w:p>
          <w:p w14:paraId="768ADF51" w14:textId="50DCE928" w:rsidR="16E32C6F" w:rsidRPr="00BF0D0D" w:rsidRDefault="7B3ADB9D" w:rsidP="7B3ADB9D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BF0D0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Does not apply</w:t>
            </w:r>
          </w:p>
        </w:tc>
      </w:tr>
      <w:tr w:rsidR="7A4F417B" w:rsidRPr="00BF0D0D" w14:paraId="6DCF05CF" w14:textId="77777777" w:rsidTr="003A1D60">
        <w:tc>
          <w:tcPr>
            <w:tcW w:w="7005" w:type="dxa"/>
          </w:tcPr>
          <w:p w14:paraId="24197E00" w14:textId="6F68A1FA" w:rsidR="7A4F417B" w:rsidRPr="00BF0D0D" w:rsidRDefault="1EFEF461" w:rsidP="6F340FF7">
            <w:pPr>
              <w:rPr>
                <w:lang w:val="en-GB"/>
              </w:rPr>
            </w:pPr>
            <w:r w:rsidRPr="00BF0D0D">
              <w:rPr>
                <w:lang w:val="en-GB"/>
              </w:rPr>
              <w:t>Are there containers for all kinds of laboratory waste produced?</w:t>
            </w:r>
          </w:p>
        </w:tc>
        <w:tc>
          <w:tcPr>
            <w:tcW w:w="2057" w:type="dxa"/>
          </w:tcPr>
          <w:p w14:paraId="5FF1D889" w14:textId="77777777" w:rsidR="7A4F417B" w:rsidRPr="00BF0D0D" w:rsidRDefault="7A4F417B" w:rsidP="7A4F417B">
            <w:pPr>
              <w:rPr>
                <w:lang w:val="en-GB"/>
              </w:rPr>
            </w:pPr>
          </w:p>
        </w:tc>
      </w:tr>
      <w:tr w:rsidR="7A4F417B" w:rsidRPr="00BF0D0D" w14:paraId="43358FEA" w14:textId="77777777" w:rsidTr="003A1D60">
        <w:tc>
          <w:tcPr>
            <w:tcW w:w="7005" w:type="dxa"/>
          </w:tcPr>
          <w:p w14:paraId="7C64F07C" w14:textId="56DCF6E6" w:rsidR="7A4F417B" w:rsidRPr="00BF0D0D" w:rsidRDefault="7A4F417B" w:rsidP="7A4F417B">
            <w:pPr>
              <w:spacing w:line="259" w:lineRule="auto"/>
              <w:rPr>
                <w:lang w:val="en-GB"/>
              </w:rPr>
            </w:pPr>
            <w:r w:rsidRPr="00BF0D0D">
              <w:rPr>
                <w:lang w:val="en-GB"/>
              </w:rPr>
              <w:t>Are all waste containers undamaged and fitted with a screw-on cap?</w:t>
            </w:r>
          </w:p>
        </w:tc>
        <w:tc>
          <w:tcPr>
            <w:tcW w:w="2057" w:type="dxa"/>
          </w:tcPr>
          <w:p w14:paraId="0823FBD2" w14:textId="77777777" w:rsidR="7A4F417B" w:rsidRPr="00BF0D0D" w:rsidRDefault="7A4F417B" w:rsidP="7A4F417B">
            <w:pPr>
              <w:rPr>
                <w:lang w:val="en-GB"/>
              </w:rPr>
            </w:pPr>
          </w:p>
        </w:tc>
      </w:tr>
      <w:tr w:rsidR="7A4F417B" w:rsidRPr="00BF0D0D" w14:paraId="0666BF9A" w14:textId="77777777" w:rsidTr="003A1D60">
        <w:tc>
          <w:tcPr>
            <w:tcW w:w="7005" w:type="dxa"/>
          </w:tcPr>
          <w:p w14:paraId="7E95C3CB" w14:textId="622AA5DC" w:rsidR="7A4F417B" w:rsidRPr="00BF0D0D" w:rsidRDefault="7A4F417B" w:rsidP="7A4F417B">
            <w:pPr>
              <w:spacing w:line="259" w:lineRule="auto"/>
              <w:rPr>
                <w:lang w:val="en-GB"/>
              </w:rPr>
            </w:pPr>
            <w:r w:rsidRPr="00BF0D0D">
              <w:rPr>
                <w:lang w:val="en-GB"/>
              </w:rPr>
              <w:t>Are containers for organic and inorganic liquid waste placed inside another container in case of leaks?</w:t>
            </w:r>
          </w:p>
        </w:tc>
        <w:tc>
          <w:tcPr>
            <w:tcW w:w="2057" w:type="dxa"/>
          </w:tcPr>
          <w:p w14:paraId="1B59DE28" w14:textId="77777777" w:rsidR="7A4F417B" w:rsidRPr="00BF0D0D" w:rsidRDefault="7A4F417B" w:rsidP="7A4F417B">
            <w:pPr>
              <w:rPr>
                <w:lang w:val="en-GB"/>
              </w:rPr>
            </w:pPr>
          </w:p>
        </w:tc>
      </w:tr>
      <w:tr w:rsidR="7A4F417B" w:rsidRPr="00BF0D0D" w14:paraId="00DB0B5A" w14:textId="77777777" w:rsidTr="003A1D60">
        <w:tc>
          <w:tcPr>
            <w:tcW w:w="7005" w:type="dxa"/>
          </w:tcPr>
          <w:p w14:paraId="73046A4B" w14:textId="307A5C9B" w:rsidR="7A4F417B" w:rsidRPr="00BF0D0D" w:rsidRDefault="0EC4546D" w:rsidP="7A4F417B">
            <w:pPr>
              <w:rPr>
                <w:lang w:val="en-GB"/>
              </w:rPr>
            </w:pPr>
            <w:r w:rsidRPr="00BF0D0D">
              <w:rPr>
                <w:lang w:val="en-GB"/>
              </w:rPr>
              <w:t>Is organic solvent waste stored under ventilation or in a fume cupboard?</w:t>
            </w:r>
          </w:p>
        </w:tc>
        <w:tc>
          <w:tcPr>
            <w:tcW w:w="2057" w:type="dxa"/>
          </w:tcPr>
          <w:p w14:paraId="66F6FBA8" w14:textId="77777777" w:rsidR="7A4F417B" w:rsidRPr="00BF0D0D" w:rsidRDefault="7A4F417B" w:rsidP="7A4F417B">
            <w:pPr>
              <w:rPr>
                <w:lang w:val="en-GB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380"/>
        <w:tblW w:w="9062" w:type="dxa"/>
        <w:tblLook w:val="04A0" w:firstRow="1" w:lastRow="0" w:firstColumn="1" w:lastColumn="0" w:noHBand="0" w:noVBand="1"/>
      </w:tblPr>
      <w:tblGrid>
        <w:gridCol w:w="6960"/>
        <w:gridCol w:w="1263"/>
        <w:gridCol w:w="839"/>
      </w:tblGrid>
      <w:tr w:rsidR="00BF0D0D" w:rsidRPr="00354E3D" w14:paraId="2834F008" w14:textId="77777777" w:rsidTr="00632D77">
        <w:trPr>
          <w:cantSplit/>
          <w:trHeight w:val="156"/>
          <w:tblHeader/>
        </w:trPr>
        <w:tc>
          <w:tcPr>
            <w:tcW w:w="6960" w:type="dxa"/>
          </w:tcPr>
          <w:p w14:paraId="4C77AFE6" w14:textId="77777777" w:rsidR="00BF0D0D" w:rsidRPr="00354E3D" w:rsidRDefault="00BF0D0D" w:rsidP="00632D7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354E3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Deviations</w:t>
            </w:r>
          </w:p>
        </w:tc>
        <w:tc>
          <w:tcPr>
            <w:tcW w:w="1263" w:type="dxa"/>
          </w:tcPr>
          <w:p w14:paraId="26A3DE54" w14:textId="77777777" w:rsidR="00BF0D0D" w:rsidRPr="00354E3D" w:rsidRDefault="00BF0D0D" w:rsidP="00632D7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54E3D">
              <w:rPr>
                <w:b/>
                <w:bCs/>
                <w:sz w:val="24"/>
                <w:szCs w:val="24"/>
                <w:lang w:val="en-GB"/>
              </w:rPr>
              <w:t>Due date</w:t>
            </w:r>
          </w:p>
        </w:tc>
        <w:tc>
          <w:tcPr>
            <w:tcW w:w="839" w:type="dxa"/>
          </w:tcPr>
          <w:p w14:paraId="7794F2D6" w14:textId="77777777" w:rsidR="00BF0D0D" w:rsidRPr="00354E3D" w:rsidRDefault="00BF0D0D" w:rsidP="00632D7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54E3D">
              <w:rPr>
                <w:b/>
                <w:bCs/>
                <w:sz w:val="24"/>
                <w:szCs w:val="24"/>
                <w:lang w:val="en-GB"/>
              </w:rPr>
              <w:t>Fixed</w:t>
            </w:r>
          </w:p>
        </w:tc>
      </w:tr>
      <w:tr w:rsidR="00BF0D0D" w:rsidRPr="00652205" w14:paraId="4E4E9999" w14:textId="77777777" w:rsidTr="00632D77">
        <w:trPr>
          <w:trHeight w:val="699"/>
        </w:trPr>
        <w:tc>
          <w:tcPr>
            <w:tcW w:w="6960" w:type="dxa"/>
          </w:tcPr>
          <w:p w14:paraId="11E93927" w14:textId="77777777" w:rsidR="00BF0D0D" w:rsidRPr="00425588" w:rsidRDefault="00BF0D0D" w:rsidP="00632D7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</w:tcPr>
          <w:p w14:paraId="3B424344" w14:textId="77777777" w:rsidR="00BF0D0D" w:rsidRPr="00425588" w:rsidRDefault="00BF0D0D" w:rsidP="00632D7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39" w:type="dxa"/>
          </w:tcPr>
          <w:p w14:paraId="781B6715" w14:textId="77777777" w:rsidR="00BF0D0D" w:rsidRPr="00425588" w:rsidRDefault="00BF0D0D" w:rsidP="00632D77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0ED188FF" w14:textId="707BE009" w:rsidR="006D416D" w:rsidRPr="00566E93" w:rsidRDefault="00007CC2" w:rsidP="00007CC2">
      <w:pPr>
        <w:pStyle w:val="Overskrift2"/>
      </w:pPr>
      <w:r w:rsidRPr="00566E93">
        <w:t>Electrical equipment and installations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7005"/>
        <w:gridCol w:w="2057"/>
      </w:tblGrid>
      <w:tr w:rsidR="712A08D7" w:rsidRPr="00BF0D0D" w14:paraId="32351703" w14:textId="77777777" w:rsidTr="00BF0D0D">
        <w:trPr>
          <w:cantSplit/>
          <w:tblHeader/>
        </w:trPr>
        <w:tc>
          <w:tcPr>
            <w:tcW w:w="7005" w:type="dxa"/>
            <w:vAlign w:val="center"/>
          </w:tcPr>
          <w:p w14:paraId="1A6A0E77" w14:textId="3D353E10" w:rsidR="712A08D7" w:rsidRPr="00BF0D0D" w:rsidRDefault="00BF0D0D" w:rsidP="6F340FF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BF0D0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Checkpoint</w:t>
            </w:r>
          </w:p>
        </w:tc>
        <w:tc>
          <w:tcPr>
            <w:tcW w:w="2057" w:type="dxa"/>
            <w:vAlign w:val="center"/>
          </w:tcPr>
          <w:p w14:paraId="1A8A681B" w14:textId="1E3B01C2" w:rsidR="712A08D7" w:rsidRPr="00BF0D0D" w:rsidRDefault="7B3ADB9D" w:rsidP="7B3ADB9D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BF0D0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Yes / No /</w:t>
            </w:r>
          </w:p>
          <w:p w14:paraId="63DC64DC" w14:textId="358B24ED" w:rsidR="712A08D7" w:rsidRPr="00BF0D0D" w:rsidRDefault="7B3ADB9D" w:rsidP="7B3ADB9D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BF0D0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Does not apply</w:t>
            </w:r>
          </w:p>
        </w:tc>
      </w:tr>
      <w:tr w:rsidR="00C32AAE" w:rsidRPr="00BF0D0D" w14:paraId="43D95E86" w14:textId="77777777" w:rsidTr="003A1D60">
        <w:tc>
          <w:tcPr>
            <w:tcW w:w="7005" w:type="dxa"/>
          </w:tcPr>
          <w:p w14:paraId="4E7855F3" w14:textId="75754C0C" w:rsidR="00C32AAE" w:rsidRPr="00566E93" w:rsidRDefault="0039244B" w:rsidP="00A071E5">
            <w:pPr>
              <w:rPr>
                <w:sz w:val="24"/>
                <w:szCs w:val="24"/>
                <w:lang w:val="en-GB"/>
              </w:rPr>
            </w:pPr>
            <w:r w:rsidRPr="00566E93">
              <w:rPr>
                <w:sz w:val="24"/>
                <w:szCs w:val="24"/>
                <w:lang w:val="en-GB"/>
              </w:rPr>
              <w:t>Are all electrical outlets undamaged and properly fastened to the wall?</w:t>
            </w:r>
          </w:p>
        </w:tc>
        <w:tc>
          <w:tcPr>
            <w:tcW w:w="2057" w:type="dxa"/>
          </w:tcPr>
          <w:p w14:paraId="2C0B2D66" w14:textId="77777777" w:rsidR="00C32AAE" w:rsidRPr="00566E93" w:rsidRDefault="00C32AAE" w:rsidP="00A071E5">
            <w:pPr>
              <w:rPr>
                <w:sz w:val="24"/>
                <w:szCs w:val="24"/>
                <w:lang w:val="en-GB"/>
              </w:rPr>
            </w:pPr>
          </w:p>
        </w:tc>
      </w:tr>
      <w:tr w:rsidR="00C32AAE" w:rsidRPr="00BF0D0D" w14:paraId="19F21AC6" w14:textId="77777777" w:rsidTr="003A1D60">
        <w:tc>
          <w:tcPr>
            <w:tcW w:w="7005" w:type="dxa"/>
          </w:tcPr>
          <w:p w14:paraId="6B926C47" w14:textId="384AC2AA" w:rsidR="00C32AAE" w:rsidRPr="00566E93" w:rsidRDefault="00D5797E" w:rsidP="00A071E5">
            <w:pPr>
              <w:rPr>
                <w:sz w:val="24"/>
                <w:szCs w:val="24"/>
                <w:lang w:val="en-GB"/>
              </w:rPr>
            </w:pPr>
            <w:r w:rsidRPr="00566E93">
              <w:rPr>
                <w:sz w:val="24"/>
                <w:szCs w:val="24"/>
                <w:lang w:val="en-GB"/>
              </w:rPr>
              <w:t>Are all electrical cords undamaged?</w:t>
            </w:r>
          </w:p>
        </w:tc>
        <w:tc>
          <w:tcPr>
            <w:tcW w:w="2057" w:type="dxa"/>
          </w:tcPr>
          <w:p w14:paraId="14303F1E" w14:textId="77777777" w:rsidR="00C32AAE" w:rsidRPr="00566E93" w:rsidRDefault="00C32AAE" w:rsidP="00A071E5">
            <w:pPr>
              <w:rPr>
                <w:sz w:val="24"/>
                <w:szCs w:val="24"/>
                <w:lang w:val="en-GB"/>
              </w:rPr>
            </w:pPr>
          </w:p>
        </w:tc>
      </w:tr>
      <w:tr w:rsidR="00C32AAE" w:rsidRPr="00566E93" w14:paraId="6ED0D482" w14:textId="77777777" w:rsidTr="003A1D60">
        <w:tc>
          <w:tcPr>
            <w:tcW w:w="7005" w:type="dxa"/>
          </w:tcPr>
          <w:p w14:paraId="77F9CC3B" w14:textId="62C96AE2" w:rsidR="00C32AAE" w:rsidRPr="00566E93" w:rsidRDefault="0778ECDA" w:rsidP="00A071E5">
            <w:pPr>
              <w:rPr>
                <w:sz w:val="24"/>
                <w:szCs w:val="24"/>
                <w:lang w:val="en-GB"/>
              </w:rPr>
            </w:pPr>
            <w:r w:rsidRPr="00566E93">
              <w:rPr>
                <w:sz w:val="24"/>
                <w:szCs w:val="24"/>
                <w:lang w:val="en-GB"/>
              </w:rPr>
              <w:t>Is equipment with an electrical effect of more than 1000 W permanently attached via extension cords? The answer should be no.</w:t>
            </w:r>
          </w:p>
        </w:tc>
        <w:tc>
          <w:tcPr>
            <w:tcW w:w="2057" w:type="dxa"/>
          </w:tcPr>
          <w:p w14:paraId="04313527" w14:textId="77777777" w:rsidR="00C32AAE" w:rsidRPr="00566E93" w:rsidRDefault="00C32AAE" w:rsidP="00A071E5">
            <w:pPr>
              <w:rPr>
                <w:sz w:val="24"/>
                <w:szCs w:val="24"/>
                <w:lang w:val="en-GB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380"/>
        <w:tblW w:w="9062" w:type="dxa"/>
        <w:tblLook w:val="04A0" w:firstRow="1" w:lastRow="0" w:firstColumn="1" w:lastColumn="0" w:noHBand="0" w:noVBand="1"/>
      </w:tblPr>
      <w:tblGrid>
        <w:gridCol w:w="6960"/>
        <w:gridCol w:w="1263"/>
        <w:gridCol w:w="839"/>
      </w:tblGrid>
      <w:tr w:rsidR="00BF0D0D" w:rsidRPr="00354E3D" w14:paraId="08F35112" w14:textId="77777777" w:rsidTr="00632D77">
        <w:trPr>
          <w:cantSplit/>
          <w:trHeight w:val="156"/>
          <w:tblHeader/>
        </w:trPr>
        <w:tc>
          <w:tcPr>
            <w:tcW w:w="6960" w:type="dxa"/>
          </w:tcPr>
          <w:p w14:paraId="75C9DC6B" w14:textId="77777777" w:rsidR="00BF0D0D" w:rsidRPr="00354E3D" w:rsidRDefault="00BF0D0D" w:rsidP="00632D7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354E3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Deviations</w:t>
            </w:r>
          </w:p>
        </w:tc>
        <w:tc>
          <w:tcPr>
            <w:tcW w:w="1263" w:type="dxa"/>
          </w:tcPr>
          <w:p w14:paraId="5C19DCB8" w14:textId="77777777" w:rsidR="00BF0D0D" w:rsidRPr="00354E3D" w:rsidRDefault="00BF0D0D" w:rsidP="00632D7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54E3D">
              <w:rPr>
                <w:b/>
                <w:bCs/>
                <w:sz w:val="24"/>
                <w:szCs w:val="24"/>
                <w:lang w:val="en-GB"/>
              </w:rPr>
              <w:t>Due date</w:t>
            </w:r>
          </w:p>
        </w:tc>
        <w:tc>
          <w:tcPr>
            <w:tcW w:w="839" w:type="dxa"/>
          </w:tcPr>
          <w:p w14:paraId="673575C1" w14:textId="77777777" w:rsidR="00BF0D0D" w:rsidRPr="00354E3D" w:rsidRDefault="00BF0D0D" w:rsidP="00632D7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54E3D">
              <w:rPr>
                <w:b/>
                <w:bCs/>
                <w:sz w:val="24"/>
                <w:szCs w:val="24"/>
                <w:lang w:val="en-GB"/>
              </w:rPr>
              <w:t>Fixed</w:t>
            </w:r>
          </w:p>
        </w:tc>
      </w:tr>
      <w:tr w:rsidR="00BF0D0D" w:rsidRPr="00652205" w14:paraId="07CEFAB8" w14:textId="77777777" w:rsidTr="00632D77">
        <w:trPr>
          <w:trHeight w:val="699"/>
        </w:trPr>
        <w:tc>
          <w:tcPr>
            <w:tcW w:w="6960" w:type="dxa"/>
          </w:tcPr>
          <w:p w14:paraId="7979DEDA" w14:textId="77777777" w:rsidR="00BF0D0D" w:rsidRPr="00425588" w:rsidRDefault="00BF0D0D" w:rsidP="00632D7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63" w:type="dxa"/>
          </w:tcPr>
          <w:p w14:paraId="53673DB1" w14:textId="77777777" w:rsidR="00BF0D0D" w:rsidRPr="00425588" w:rsidRDefault="00BF0D0D" w:rsidP="00632D7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39" w:type="dxa"/>
          </w:tcPr>
          <w:p w14:paraId="3AB689BD" w14:textId="77777777" w:rsidR="00BF0D0D" w:rsidRPr="00425588" w:rsidRDefault="00BF0D0D" w:rsidP="00632D77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1EEC51A1" w14:textId="7663B8A7" w:rsidR="6F340FF7" w:rsidRPr="00566E93" w:rsidRDefault="6F340FF7" w:rsidP="5B4294E7">
      <w:pPr>
        <w:spacing w:before="360"/>
        <w:rPr>
          <w:rFonts w:ascii="Calibri" w:eastAsia="Calibri" w:hAnsi="Calibri" w:cs="Calibri"/>
          <w:color w:val="000000" w:themeColor="text1"/>
          <w:lang w:val="en-GB"/>
        </w:rPr>
      </w:pPr>
      <w:r w:rsidRPr="00566E93">
        <w:rPr>
          <w:rFonts w:ascii="Calibri" w:eastAsia="Calibri" w:hAnsi="Calibri" w:cs="Calibri"/>
          <w:color w:val="000000" w:themeColor="text1"/>
          <w:lang w:val="en-GB"/>
        </w:rPr>
        <w:t xml:space="preserve">Inspection performed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5445"/>
        <w:gridCol w:w="3615"/>
      </w:tblGrid>
      <w:tr w:rsidR="5B4294E7" w:rsidRPr="00566E93" w14:paraId="1512A06F" w14:textId="77777777" w:rsidTr="5B4294E7">
        <w:trPr>
          <w:trHeight w:val="900"/>
        </w:trPr>
        <w:tc>
          <w:tcPr>
            <w:tcW w:w="5445" w:type="dxa"/>
          </w:tcPr>
          <w:p w14:paraId="21322EE8" w14:textId="4D5A7CBA" w:rsidR="6F340FF7" w:rsidRPr="00566E93" w:rsidRDefault="6F340FF7" w:rsidP="5B4294E7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566E9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Signature: </w:t>
            </w:r>
          </w:p>
        </w:tc>
        <w:tc>
          <w:tcPr>
            <w:tcW w:w="3615" w:type="dxa"/>
          </w:tcPr>
          <w:p w14:paraId="4001C3E6" w14:textId="7D61E9D6" w:rsidR="6F340FF7" w:rsidRPr="00566E93" w:rsidRDefault="6F340FF7" w:rsidP="5B4294E7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566E93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Date: </w:t>
            </w:r>
          </w:p>
        </w:tc>
      </w:tr>
    </w:tbl>
    <w:p w14:paraId="175E1FCD" w14:textId="77777777" w:rsidR="003810F2" w:rsidRPr="00566E93" w:rsidRDefault="003810F2">
      <w:pPr>
        <w:rPr>
          <w:lang w:val="en-GB"/>
        </w:rPr>
      </w:pPr>
    </w:p>
    <w:sectPr w:rsidR="003810F2" w:rsidRPr="00566E93" w:rsidSect="007D7FA1">
      <w:footerReference w:type="default" r:id="rId11"/>
      <w:pgSz w:w="11906" w:h="16838"/>
      <w:pgMar w:top="1417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8AA6" w14:textId="77777777" w:rsidR="00D70809" w:rsidRDefault="00D70809">
      <w:pPr>
        <w:spacing w:after="0" w:line="240" w:lineRule="auto"/>
      </w:pPr>
      <w:r>
        <w:separator/>
      </w:r>
    </w:p>
  </w:endnote>
  <w:endnote w:type="continuationSeparator" w:id="0">
    <w:p w14:paraId="3353E3AB" w14:textId="77777777" w:rsidR="00D70809" w:rsidRDefault="00D7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95E2" w14:textId="0A3FF375" w:rsidR="6F340FF7" w:rsidRPr="00351F07" w:rsidRDefault="00351F07" w:rsidP="00351F07">
    <w:pPr>
      <w:spacing w:before="120"/>
      <w:rPr>
        <w:rFonts w:ascii="Calibri" w:eastAsia="Calibri" w:hAnsi="Calibri" w:cs="Calibri"/>
        <w:i/>
        <w:iCs/>
        <w:sz w:val="16"/>
        <w:szCs w:val="16"/>
        <w:lang w:val="en-GB"/>
      </w:rPr>
    </w:pPr>
    <w:bookmarkStart w:id="0" w:name="_Hlk111806979"/>
    <w:bookmarkStart w:id="1" w:name="_Hlk111806980"/>
    <w:r w:rsidRPr="00FC4DFB">
      <w:rPr>
        <w:i/>
        <w:iCs/>
        <w:noProof/>
      </w:rPr>
      <w:drawing>
        <wp:anchor distT="0" distB="0" distL="36195" distR="36195" simplePos="0" relativeHeight="251659264" behindDoc="0" locked="0" layoutInCell="1" allowOverlap="1" wp14:anchorId="2EF42184" wp14:editId="66B69E91">
          <wp:simplePos x="0" y="0"/>
          <wp:positionH relativeFrom="column">
            <wp:posOffset>5497991</wp:posOffset>
          </wp:positionH>
          <wp:positionV relativeFrom="paragraph">
            <wp:posOffset>108585</wp:posOffset>
          </wp:positionV>
          <wp:extent cx="457835" cy="341630"/>
          <wp:effectExtent l="0" t="0" r="0" b="1270"/>
          <wp:wrapSquare wrapText="bothSides"/>
          <wp:docPr id="5" name="Bilde 5" descr="The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36195" distR="53975" simplePos="0" relativeHeight="251660288" behindDoc="0" locked="0" layoutInCell="1" allowOverlap="1" wp14:anchorId="06EE03CF" wp14:editId="7414DB96">
          <wp:simplePos x="0" y="0"/>
          <wp:positionH relativeFrom="column">
            <wp:posOffset>-290195</wp:posOffset>
          </wp:positionH>
          <wp:positionV relativeFrom="paragraph">
            <wp:posOffset>107315</wp:posOffset>
          </wp:positionV>
          <wp:extent cx="977265" cy="341630"/>
          <wp:effectExtent l="0" t="0" r="0" b="1270"/>
          <wp:wrapSquare wrapText="bothSides"/>
          <wp:docPr id="6" name="Bilde 6" descr="Creative Commons licence: Attribution 4.0 Internati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Creative Commons licence: Attribution 4.0 Internati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977265" cy="34163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This document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(</w:t>
    </w:r>
    <w:r w:rsidRPr="00C60CF8">
      <w:rPr>
        <w:rFonts w:ascii="Calibri" w:eastAsia="Calibri" w:hAnsi="Calibri" w:cs="Calibri"/>
        <w:b/>
        <w:bCs/>
        <w:i/>
        <w:iCs/>
        <w:sz w:val="16"/>
        <w:szCs w:val="16"/>
        <w:lang w:val="en-GB"/>
      </w:rPr>
      <w:t>v. 0</w:t>
    </w:r>
    <w:r w:rsidR="00BF0D0D">
      <w:rPr>
        <w:rFonts w:ascii="Calibri" w:eastAsia="Calibri" w:hAnsi="Calibri" w:cs="Calibri"/>
        <w:b/>
        <w:bCs/>
        <w:i/>
        <w:iCs/>
        <w:sz w:val="16"/>
        <w:szCs w:val="16"/>
        <w:lang w:val="en-GB"/>
      </w:rPr>
      <w:t>4</w:t>
    </w:r>
    <w:r w:rsidRPr="00C60CF8">
      <w:rPr>
        <w:rFonts w:ascii="Calibri" w:eastAsia="Calibri" w:hAnsi="Calibri" w:cs="Calibri"/>
        <w:b/>
        <w:bCs/>
        <w:i/>
        <w:iCs/>
        <w:sz w:val="16"/>
        <w:szCs w:val="16"/>
        <w:lang w:val="en-GB"/>
      </w:rPr>
      <w:t>-</w:t>
    </w:r>
    <w:r w:rsidR="00BF0D0D">
      <w:rPr>
        <w:rFonts w:ascii="Calibri" w:eastAsia="Calibri" w:hAnsi="Calibri" w:cs="Calibri"/>
        <w:b/>
        <w:bCs/>
        <w:i/>
        <w:iCs/>
        <w:sz w:val="16"/>
        <w:szCs w:val="16"/>
        <w:lang w:val="en-GB"/>
      </w:rPr>
      <w:t>0</w:t>
    </w:r>
    <w:r w:rsidRPr="00C60CF8">
      <w:rPr>
        <w:rFonts w:ascii="Calibri" w:eastAsia="Calibri" w:hAnsi="Calibri" w:cs="Calibri"/>
        <w:b/>
        <w:bCs/>
        <w:i/>
        <w:iCs/>
        <w:sz w:val="16"/>
        <w:szCs w:val="16"/>
        <w:lang w:val="en-GB"/>
      </w:rPr>
      <w:t>1-202</w:t>
    </w:r>
    <w:r w:rsidR="00BF0D0D">
      <w:rPr>
        <w:rFonts w:ascii="Calibri" w:eastAsia="Calibri" w:hAnsi="Calibri" w:cs="Calibri"/>
        <w:b/>
        <w:bCs/>
        <w:i/>
        <w:iCs/>
        <w:sz w:val="16"/>
        <w:szCs w:val="16"/>
        <w:lang w:val="en-GB"/>
      </w:rPr>
      <w:t>3</w:t>
    </w:r>
    <w:r>
      <w:rPr>
        <w:rFonts w:ascii="Calibri" w:eastAsia="Calibri" w:hAnsi="Calibri" w:cs="Calibri"/>
        <w:i/>
        <w:iCs/>
        <w:sz w:val="16"/>
        <w:szCs w:val="16"/>
        <w:lang w:val="en-GB"/>
      </w:rPr>
      <w:t>)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, and the methodology behind, originates from the project ORCheSSE, co-funded by the ERASMUS+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Programme of the 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 xml:space="preserve">European Union. The original template is available at </w:t>
    </w:r>
    <w:hyperlink r:id="rId4">
      <w:r w:rsidRPr="00FC4DFB">
        <w:rPr>
          <w:rStyle w:val="Hyperkobling"/>
          <w:rFonts w:ascii="Calibri" w:eastAsia="Calibri" w:hAnsi="Calibri" w:cs="Calibri"/>
          <w:i/>
          <w:iCs/>
          <w:sz w:val="16"/>
          <w:szCs w:val="16"/>
          <w:lang w:val="en-GB"/>
        </w:rPr>
        <w:t>www.chesse.org</w:t>
      </w:r>
    </w:hyperlink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. Neither the European Commission nor the project can be held responsible for any use of the information contained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therein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0A00" w14:textId="77777777" w:rsidR="00D70809" w:rsidRDefault="00D70809">
      <w:pPr>
        <w:spacing w:after="0" w:line="240" w:lineRule="auto"/>
      </w:pPr>
      <w:r>
        <w:separator/>
      </w:r>
    </w:p>
  </w:footnote>
  <w:footnote w:type="continuationSeparator" w:id="0">
    <w:p w14:paraId="519EDE31" w14:textId="77777777" w:rsidR="00D70809" w:rsidRDefault="00D70809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592464094" textId="828187573" start="0" length="46" invalidationStart="0" invalidationLength="46" id="KxK3AeHl"/>
  </int:Manifest>
  <int:Observations>
    <int:Content id="KxK3AeHl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9874"/>
    <w:multiLevelType w:val="hybridMultilevel"/>
    <w:tmpl w:val="C3261E3E"/>
    <w:lvl w:ilvl="0" w:tplc="87DED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63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CE1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A5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26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28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E1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2B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69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1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8E"/>
    <w:rsid w:val="00007CC2"/>
    <w:rsid w:val="00140BF1"/>
    <w:rsid w:val="001D5576"/>
    <w:rsid w:val="001E33B8"/>
    <w:rsid w:val="00223443"/>
    <w:rsid w:val="00227DCB"/>
    <w:rsid w:val="0027179F"/>
    <w:rsid w:val="002B0298"/>
    <w:rsid w:val="003144E2"/>
    <w:rsid w:val="00337712"/>
    <w:rsid w:val="00351F07"/>
    <w:rsid w:val="003539CA"/>
    <w:rsid w:val="00361789"/>
    <w:rsid w:val="00376376"/>
    <w:rsid w:val="003810F2"/>
    <w:rsid w:val="0039244B"/>
    <w:rsid w:val="003A1D60"/>
    <w:rsid w:val="00563410"/>
    <w:rsid w:val="00566E93"/>
    <w:rsid w:val="00573803"/>
    <w:rsid w:val="005834B5"/>
    <w:rsid w:val="0059410E"/>
    <w:rsid w:val="005F1A85"/>
    <w:rsid w:val="006463E4"/>
    <w:rsid w:val="006614DE"/>
    <w:rsid w:val="006D416D"/>
    <w:rsid w:val="007804A5"/>
    <w:rsid w:val="00783765"/>
    <w:rsid w:val="0079068E"/>
    <w:rsid w:val="007D7FA1"/>
    <w:rsid w:val="009F2939"/>
    <w:rsid w:val="00A0675F"/>
    <w:rsid w:val="00B20EB7"/>
    <w:rsid w:val="00B2255F"/>
    <w:rsid w:val="00B72B00"/>
    <w:rsid w:val="00BC4E47"/>
    <w:rsid w:val="00BE0AD0"/>
    <w:rsid w:val="00BE2A1C"/>
    <w:rsid w:val="00BF0D0D"/>
    <w:rsid w:val="00C32AAE"/>
    <w:rsid w:val="00C54F51"/>
    <w:rsid w:val="00CF7B49"/>
    <w:rsid w:val="00D5797E"/>
    <w:rsid w:val="00D70809"/>
    <w:rsid w:val="00DA3DC7"/>
    <w:rsid w:val="00DD180E"/>
    <w:rsid w:val="00E47391"/>
    <w:rsid w:val="00E85B39"/>
    <w:rsid w:val="00FD4423"/>
    <w:rsid w:val="013E052A"/>
    <w:rsid w:val="01BCC35F"/>
    <w:rsid w:val="01F01EA7"/>
    <w:rsid w:val="03445F8A"/>
    <w:rsid w:val="03A284B2"/>
    <w:rsid w:val="03D7D994"/>
    <w:rsid w:val="049B6672"/>
    <w:rsid w:val="05A1E2D5"/>
    <w:rsid w:val="0778ECDA"/>
    <w:rsid w:val="07805F44"/>
    <w:rsid w:val="08714C7C"/>
    <w:rsid w:val="0876EA51"/>
    <w:rsid w:val="08C26971"/>
    <w:rsid w:val="09290874"/>
    <w:rsid w:val="092DCD34"/>
    <w:rsid w:val="0A9A61A0"/>
    <w:rsid w:val="0AAEE4B5"/>
    <w:rsid w:val="0AD80D07"/>
    <w:rsid w:val="0AF7D3C0"/>
    <w:rsid w:val="0B11B997"/>
    <w:rsid w:val="0BBBBA8A"/>
    <w:rsid w:val="0C023E54"/>
    <w:rsid w:val="0C6132A2"/>
    <w:rsid w:val="0C656DF6"/>
    <w:rsid w:val="0CD57DC9"/>
    <w:rsid w:val="0D288294"/>
    <w:rsid w:val="0E7BA737"/>
    <w:rsid w:val="0E852AC0"/>
    <w:rsid w:val="0EC4546D"/>
    <w:rsid w:val="0F0BB8F3"/>
    <w:rsid w:val="0F8A9CFD"/>
    <w:rsid w:val="0FC220CF"/>
    <w:rsid w:val="103250CC"/>
    <w:rsid w:val="1036D919"/>
    <w:rsid w:val="117530D0"/>
    <w:rsid w:val="11AEEBCA"/>
    <w:rsid w:val="1228F32A"/>
    <w:rsid w:val="126C65C0"/>
    <w:rsid w:val="12EFEA2B"/>
    <w:rsid w:val="13CE1DEA"/>
    <w:rsid w:val="13DF2A16"/>
    <w:rsid w:val="14C822C0"/>
    <w:rsid w:val="15474090"/>
    <w:rsid w:val="15756FA8"/>
    <w:rsid w:val="15A0EA02"/>
    <w:rsid w:val="162165ED"/>
    <w:rsid w:val="162E0CE1"/>
    <w:rsid w:val="16D6BBDE"/>
    <w:rsid w:val="16E310F1"/>
    <w:rsid w:val="16E32C6F"/>
    <w:rsid w:val="175C18A3"/>
    <w:rsid w:val="17E126B6"/>
    <w:rsid w:val="184DF18D"/>
    <w:rsid w:val="190058BA"/>
    <w:rsid w:val="1975A179"/>
    <w:rsid w:val="19B276AD"/>
    <w:rsid w:val="1A0E5CA0"/>
    <w:rsid w:val="1A146F3E"/>
    <w:rsid w:val="1ACA705B"/>
    <w:rsid w:val="1B42D894"/>
    <w:rsid w:val="1B85924F"/>
    <w:rsid w:val="1C0545E2"/>
    <w:rsid w:val="1E8C7584"/>
    <w:rsid w:val="1EFEF461"/>
    <w:rsid w:val="1F30372B"/>
    <w:rsid w:val="205D08B3"/>
    <w:rsid w:val="20D8FF1C"/>
    <w:rsid w:val="2188B1F9"/>
    <w:rsid w:val="21BEC1C1"/>
    <w:rsid w:val="22495684"/>
    <w:rsid w:val="235A0A17"/>
    <w:rsid w:val="23C56DDA"/>
    <w:rsid w:val="2423F283"/>
    <w:rsid w:val="2466304A"/>
    <w:rsid w:val="2470A40E"/>
    <w:rsid w:val="24881E0B"/>
    <w:rsid w:val="2498D205"/>
    <w:rsid w:val="24F0CFA5"/>
    <w:rsid w:val="26FD0E9C"/>
    <w:rsid w:val="2823A1E1"/>
    <w:rsid w:val="29609365"/>
    <w:rsid w:val="2A3886B7"/>
    <w:rsid w:val="2A85E71E"/>
    <w:rsid w:val="2B4E13A7"/>
    <w:rsid w:val="2BBDE80F"/>
    <w:rsid w:val="2D8AF54F"/>
    <w:rsid w:val="2E3DB400"/>
    <w:rsid w:val="2E7DD583"/>
    <w:rsid w:val="2E860235"/>
    <w:rsid w:val="2F0BF7DA"/>
    <w:rsid w:val="2FD3B96A"/>
    <w:rsid w:val="302FC6CA"/>
    <w:rsid w:val="3168BDFC"/>
    <w:rsid w:val="32972C1E"/>
    <w:rsid w:val="32CCA25C"/>
    <w:rsid w:val="32D693DA"/>
    <w:rsid w:val="32E59233"/>
    <w:rsid w:val="33A3593C"/>
    <w:rsid w:val="33A7D868"/>
    <w:rsid w:val="362BA986"/>
    <w:rsid w:val="36FDE162"/>
    <w:rsid w:val="37133266"/>
    <w:rsid w:val="373614AB"/>
    <w:rsid w:val="385B2834"/>
    <w:rsid w:val="392EDDF4"/>
    <w:rsid w:val="39C7D7D1"/>
    <w:rsid w:val="3A154FB5"/>
    <w:rsid w:val="3AB406E8"/>
    <w:rsid w:val="3ACAAE55"/>
    <w:rsid w:val="3ADA72EE"/>
    <w:rsid w:val="3B11344C"/>
    <w:rsid w:val="3B2691F2"/>
    <w:rsid w:val="3BD0A3F2"/>
    <w:rsid w:val="3BD15285"/>
    <w:rsid w:val="3D668963"/>
    <w:rsid w:val="411BA853"/>
    <w:rsid w:val="4152052A"/>
    <w:rsid w:val="41A0E5BE"/>
    <w:rsid w:val="41D2B632"/>
    <w:rsid w:val="4262051E"/>
    <w:rsid w:val="42661322"/>
    <w:rsid w:val="432E597D"/>
    <w:rsid w:val="4401E383"/>
    <w:rsid w:val="4427D1F9"/>
    <w:rsid w:val="44CA29DE"/>
    <w:rsid w:val="44D2C89B"/>
    <w:rsid w:val="459DB3E4"/>
    <w:rsid w:val="45C466FA"/>
    <w:rsid w:val="46E85343"/>
    <w:rsid w:val="49A3FFCB"/>
    <w:rsid w:val="4A6B1F08"/>
    <w:rsid w:val="4A901F06"/>
    <w:rsid w:val="4AF50E89"/>
    <w:rsid w:val="4B5472AF"/>
    <w:rsid w:val="4C1024A3"/>
    <w:rsid w:val="4C3FBF57"/>
    <w:rsid w:val="4D2059D0"/>
    <w:rsid w:val="4E2D6356"/>
    <w:rsid w:val="4E34D4E7"/>
    <w:rsid w:val="4E49702C"/>
    <w:rsid w:val="4F276BE2"/>
    <w:rsid w:val="4F81AB54"/>
    <w:rsid w:val="500F79E9"/>
    <w:rsid w:val="510DCD2A"/>
    <w:rsid w:val="511D8097"/>
    <w:rsid w:val="5187EEB2"/>
    <w:rsid w:val="52E7C616"/>
    <w:rsid w:val="52F4EF9A"/>
    <w:rsid w:val="53F9C727"/>
    <w:rsid w:val="5401F1E1"/>
    <w:rsid w:val="545565CF"/>
    <w:rsid w:val="55959788"/>
    <w:rsid w:val="55D773FC"/>
    <w:rsid w:val="57E9BD95"/>
    <w:rsid w:val="585BCF8E"/>
    <w:rsid w:val="59B50CEC"/>
    <w:rsid w:val="59EA7B16"/>
    <w:rsid w:val="5A0EC291"/>
    <w:rsid w:val="5B4294E7"/>
    <w:rsid w:val="5BE36216"/>
    <w:rsid w:val="5DC7A874"/>
    <w:rsid w:val="5DF42FC7"/>
    <w:rsid w:val="5E014BB2"/>
    <w:rsid w:val="5E423515"/>
    <w:rsid w:val="5EF9DD4F"/>
    <w:rsid w:val="5FA37D08"/>
    <w:rsid w:val="5FB14B62"/>
    <w:rsid w:val="600765DA"/>
    <w:rsid w:val="60E54F7E"/>
    <w:rsid w:val="618BCC3C"/>
    <w:rsid w:val="620614BB"/>
    <w:rsid w:val="63D9C820"/>
    <w:rsid w:val="64D3AD45"/>
    <w:rsid w:val="64F78B41"/>
    <w:rsid w:val="65BE1D76"/>
    <w:rsid w:val="6751E5B4"/>
    <w:rsid w:val="676BBD27"/>
    <w:rsid w:val="676E62E3"/>
    <w:rsid w:val="68AE6833"/>
    <w:rsid w:val="68B12ABA"/>
    <w:rsid w:val="68C4CE73"/>
    <w:rsid w:val="68E41C89"/>
    <w:rsid w:val="693B24BF"/>
    <w:rsid w:val="698E7073"/>
    <w:rsid w:val="6993D91C"/>
    <w:rsid w:val="6A918E99"/>
    <w:rsid w:val="6BA9EB72"/>
    <w:rsid w:val="6F340FF7"/>
    <w:rsid w:val="6F983C86"/>
    <w:rsid w:val="6FD55D1A"/>
    <w:rsid w:val="702A5187"/>
    <w:rsid w:val="712A08D7"/>
    <w:rsid w:val="7196C53A"/>
    <w:rsid w:val="71EBD448"/>
    <w:rsid w:val="72D505A9"/>
    <w:rsid w:val="72E2B90B"/>
    <w:rsid w:val="72EAEE20"/>
    <w:rsid w:val="734EE4D0"/>
    <w:rsid w:val="738E67A6"/>
    <w:rsid w:val="74534CF7"/>
    <w:rsid w:val="747A8534"/>
    <w:rsid w:val="7486BE81"/>
    <w:rsid w:val="754FE1D2"/>
    <w:rsid w:val="75807F79"/>
    <w:rsid w:val="75950CDC"/>
    <w:rsid w:val="75B90944"/>
    <w:rsid w:val="762F320A"/>
    <w:rsid w:val="778D13DF"/>
    <w:rsid w:val="79FA2E8B"/>
    <w:rsid w:val="7A11390D"/>
    <w:rsid w:val="7A4F417B"/>
    <w:rsid w:val="7AAB8C44"/>
    <w:rsid w:val="7B2D3494"/>
    <w:rsid w:val="7B3ADB9D"/>
    <w:rsid w:val="7B4294C0"/>
    <w:rsid w:val="7BB606E0"/>
    <w:rsid w:val="7BBA9912"/>
    <w:rsid w:val="7C608502"/>
    <w:rsid w:val="7C73EB0F"/>
    <w:rsid w:val="7D51D741"/>
    <w:rsid w:val="7D566973"/>
    <w:rsid w:val="7EF239D4"/>
    <w:rsid w:val="7F76BBF9"/>
    <w:rsid w:val="7F82D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0D7BD"/>
  <w15:chartTrackingRefBased/>
  <w15:docId w15:val="{4598F2EE-70CE-4427-8ADA-3F30E3CC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D60"/>
  </w:style>
  <w:style w:type="paragraph" w:styleId="Overskrift1">
    <w:name w:val="heading 1"/>
    <w:basedOn w:val="Normal"/>
    <w:next w:val="Normal"/>
    <w:link w:val="Overskrift1Tegn"/>
    <w:uiPriority w:val="9"/>
    <w:qFormat/>
    <w:rsid w:val="003A1D6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1D60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A1D6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A1D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1D60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A1D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Ingenmellomrom">
    <w:name w:val="No Spacing"/>
    <w:uiPriority w:val="1"/>
    <w:qFormat/>
    <w:rsid w:val="003A1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460f429eee304440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hesse.org/waste-manage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hesse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E571B-B26A-4003-B8AB-02EEB934A13F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2.xml><?xml version="1.0" encoding="utf-8"?>
<ds:datastoreItem xmlns:ds="http://schemas.openxmlformats.org/officeDocument/2006/customXml" ds:itemID="{374EA0EC-3948-4A4A-ACCC-1776C4660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EEDA6-8909-45D7-8E3F-534FF1A44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2023-01-03T08:45:00Z</dcterms:created>
  <dcterms:modified xsi:type="dcterms:W3CDTF">2023-01-05T13:58:00Z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