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67343" w14:textId="2658B476" w:rsidR="00314CAF" w:rsidRPr="00333425" w:rsidRDefault="396CA0F1" w:rsidP="266625DA">
      <w:pPr>
        <w:rPr>
          <w:i/>
          <w:iCs/>
          <w:color w:val="C00000"/>
        </w:rPr>
      </w:pPr>
      <w:r w:rsidRPr="266625DA">
        <w:rPr>
          <w:i/>
          <w:iCs/>
          <w:color w:val="C00000"/>
        </w:rPr>
        <w:t>Huomautus: Tämä on malli. Poista tämä punainen teksti viimeistellystä versiostasi. Ennen käyttöä alla oleva teksti pitää mukauttaa kouluun sopivaksi. Jos esimerkiksi koulussasi on suuri kokoelma kemikaaleja ja liuoksia, kaikkia kemikaaleja ei välttämättä ole mahdollista tarkastaa vuosittain. Tässä tapauksessa suosittelemme kiertävää tarkastusta, joka järjestetään siten, että kaikki kemikaalit ja liuokset tarkastetaan säännöllisesti, esimerkiksi kolmen vuoden välein.</w:t>
      </w:r>
    </w:p>
    <w:p w14:paraId="628793B6" w14:textId="7C6161E5" w:rsidR="00314CAF" w:rsidRPr="00333425" w:rsidRDefault="184941E9" w:rsidP="266625DA">
      <w:pPr>
        <w:rPr>
          <w:rFonts w:asciiTheme="majorHAnsi" w:eastAsiaTheme="majorEastAsia" w:hAnsiTheme="majorHAnsi" w:cstheme="majorBidi"/>
          <w:color w:val="2F5496" w:themeColor="accent1" w:themeShade="BF"/>
          <w:sz w:val="32"/>
          <w:szCs w:val="32"/>
        </w:rPr>
      </w:pPr>
      <w:r w:rsidRPr="266625DA">
        <w:rPr>
          <w:rFonts w:asciiTheme="majorHAnsi" w:eastAsiaTheme="majorEastAsia" w:hAnsiTheme="majorHAnsi" w:cstheme="majorBidi"/>
          <w:color w:val="2F5496" w:themeColor="accent1" w:themeShade="BF"/>
          <w:sz w:val="32"/>
          <w:szCs w:val="32"/>
        </w:rPr>
        <w:t xml:space="preserve">Kemian tilojen määräaikaistarkastusten </w:t>
      </w:r>
      <w:r w:rsidR="7CBED419" w:rsidRPr="266625DA">
        <w:rPr>
          <w:rFonts w:asciiTheme="majorHAnsi" w:eastAsiaTheme="majorEastAsia" w:hAnsiTheme="majorHAnsi" w:cstheme="majorBidi"/>
          <w:color w:val="2F5496" w:themeColor="accent1" w:themeShade="BF"/>
          <w:sz w:val="32"/>
          <w:szCs w:val="32"/>
        </w:rPr>
        <w:t>käytänteet</w:t>
      </w:r>
      <w:r w:rsidR="27AE6124" w:rsidRPr="266625DA">
        <w:rPr>
          <w:rFonts w:asciiTheme="majorHAnsi" w:eastAsiaTheme="majorEastAsia" w:hAnsiTheme="majorHAnsi" w:cstheme="majorBidi"/>
          <w:color w:val="2F5496" w:themeColor="accent1" w:themeShade="BF"/>
          <w:sz w:val="32"/>
          <w:szCs w:val="32"/>
        </w:rPr>
        <w:t> </w:t>
      </w:r>
    </w:p>
    <w:p w14:paraId="0F180F9D" w14:textId="756F0F8C" w:rsidR="00736EED" w:rsidRPr="00333425" w:rsidRDefault="652E0B76" w:rsidP="72DDB146">
      <w:pPr>
        <w:pStyle w:val="Heading2"/>
        <w:rPr>
          <w:lang w:val="fi-FI"/>
        </w:rPr>
      </w:pPr>
      <w:r w:rsidRPr="00333425">
        <w:rPr>
          <w:lang w:val="fi-FI"/>
        </w:rPr>
        <w:t>Tarkoitus</w:t>
      </w:r>
    </w:p>
    <w:p w14:paraId="0C81284C" w14:textId="4F3ACFD1" w:rsidR="00736EED" w:rsidRPr="00333425" w:rsidRDefault="2482FBED" w:rsidP="72DDB146">
      <w:r>
        <w:t xml:space="preserve">Kemian tilat on tarkastettava säännöllisin väliajoin. Tässä </w:t>
      </w:r>
      <w:r w:rsidR="46B9B925">
        <w:t>käytänteessä</w:t>
      </w:r>
      <w:r>
        <w:t xml:space="preserve"> luetellaan</w:t>
      </w:r>
      <w:r w:rsidR="6E7EC119">
        <w:t xml:space="preserve"> suoritettavat</w:t>
      </w:r>
      <w:r>
        <w:t xml:space="preserve"> erityyppiset tarkastukset ja niiden t</w:t>
      </w:r>
      <w:r w:rsidR="062EDE5C">
        <w:t>oistuvuus</w:t>
      </w:r>
      <w:r>
        <w:t xml:space="preserve"> sekä </w:t>
      </w:r>
      <w:r w:rsidR="67615B35">
        <w:t>dokumentointi</w:t>
      </w:r>
      <w:r>
        <w:t xml:space="preserve">. Tarkistuslistat, joihin viitataan, löytyvät osoitteesta </w:t>
      </w:r>
      <w:hyperlink r:id="rId10" w:history="1">
        <w:r w:rsidR="00FA43BC" w:rsidRPr="00382CB4">
          <w:rPr>
            <w:rStyle w:val="Hyperlink"/>
          </w:rPr>
          <w:t>https://chesse.org/fi/tarkistuslistat-ja-tyokalut/</w:t>
        </w:r>
      </w:hyperlink>
      <w:r w:rsidR="00FA43BC">
        <w:t xml:space="preserve">. </w:t>
      </w:r>
    </w:p>
    <w:p w14:paraId="5EFE1906" w14:textId="45487E05" w:rsidR="556F2715" w:rsidRPr="00333425" w:rsidRDefault="771DD281" w:rsidP="72DDB146">
      <w:pPr>
        <w:pStyle w:val="Heading2"/>
        <w:rPr>
          <w:lang w:val="fi-FI"/>
        </w:rPr>
      </w:pPr>
      <w:r w:rsidRPr="00333425">
        <w:rPr>
          <w:lang w:val="fi-FI"/>
        </w:rPr>
        <w:t>Kemian tilojen tarkistus</w:t>
      </w:r>
    </w:p>
    <w:p w14:paraId="6AB6C8FC" w14:textId="778BD2B3" w:rsidR="556F2715" w:rsidRPr="003B65E5" w:rsidRDefault="2F5C214F" w:rsidP="1C1AB54B">
      <w:pPr>
        <w:rPr>
          <w:rFonts w:asciiTheme="majorHAnsi" w:eastAsiaTheme="majorEastAsia" w:hAnsiTheme="majorHAnsi" w:cstheme="majorBidi"/>
          <w:color w:val="1F3763"/>
          <w:sz w:val="24"/>
          <w:szCs w:val="24"/>
        </w:rPr>
      </w:pPr>
      <w:r w:rsidRPr="1C1AB54B">
        <w:rPr>
          <w:rFonts w:asciiTheme="majorHAnsi" w:eastAsiaTheme="majorEastAsia" w:hAnsiTheme="majorHAnsi" w:cstheme="majorBidi"/>
          <w:color w:val="1F3763"/>
          <w:sz w:val="24"/>
          <w:szCs w:val="24"/>
        </w:rPr>
        <w:t>Jokaisen kouluvuoden alussa</w:t>
      </w:r>
    </w:p>
    <w:p w14:paraId="533FD35C" w14:textId="2A47EA17" w:rsidR="7163E6B8" w:rsidRPr="00333425" w:rsidRDefault="7163E6B8" w:rsidP="72DDB146">
      <w:pPr>
        <w:pStyle w:val="ListParagraph"/>
        <w:numPr>
          <w:ilvl w:val="0"/>
          <w:numId w:val="4"/>
        </w:numPr>
        <w:rPr>
          <w:rFonts w:eastAsiaTheme="minorEastAsia"/>
        </w:rPr>
      </w:pPr>
      <w:r>
        <w:t xml:space="preserve">Tarkista kemian tilat, täytä </w:t>
      </w:r>
      <w:r w:rsidR="1C7966B5">
        <w:t xml:space="preserve">dokumenttina </w:t>
      </w:r>
      <w:r>
        <w:t>tarkistuslist</w:t>
      </w:r>
      <w:r w:rsidR="6922F5FC">
        <w:t>a</w:t>
      </w:r>
      <w:r>
        <w:t>.</w:t>
      </w:r>
    </w:p>
    <w:p w14:paraId="65252A9C" w14:textId="77AEF8B7" w:rsidR="7163E6B8" w:rsidRDefault="7163E6B8" w:rsidP="72DDB146">
      <w:pPr>
        <w:pStyle w:val="ListParagraph"/>
        <w:numPr>
          <w:ilvl w:val="0"/>
          <w:numId w:val="4"/>
        </w:numPr>
      </w:pPr>
      <w:r>
        <w:t xml:space="preserve">Tarkista </w:t>
      </w:r>
      <w:r w:rsidR="69B46AAF">
        <w:t>säilötyt</w:t>
      </w:r>
      <w:r>
        <w:t xml:space="preserve"> kemikaalit ja liuokset, täytä</w:t>
      </w:r>
      <w:r w:rsidR="6AB57DCC">
        <w:t xml:space="preserve"> dokumenttina</w:t>
      </w:r>
      <w:r>
        <w:t xml:space="preserve"> muistilista säilytettyjen kemikaalien ja liuosten tarkastamiseksi.</w:t>
      </w:r>
    </w:p>
    <w:p w14:paraId="777E2104" w14:textId="3A114DF0" w:rsidR="7163E6B8" w:rsidRDefault="7163E6B8" w:rsidP="72DDB146">
      <w:pPr>
        <w:pStyle w:val="ListParagraph"/>
        <w:numPr>
          <w:ilvl w:val="0"/>
          <w:numId w:val="4"/>
        </w:numPr>
      </w:pPr>
      <w:r>
        <w:t xml:space="preserve">Jos poikkeamia on korjattava, ryhdy tarvittaviin toimenpiteisiin niiden korjaamiseksi tai ilmoita asiasta vastuuhenkilöille.  </w:t>
      </w:r>
    </w:p>
    <w:p w14:paraId="7CE2951A" w14:textId="56ECAE50" w:rsidR="7163E6B8" w:rsidRDefault="7163E6B8" w:rsidP="72DDB146">
      <w:pPr>
        <w:pStyle w:val="ListParagraph"/>
        <w:numPr>
          <w:ilvl w:val="0"/>
          <w:numId w:val="4"/>
        </w:numPr>
      </w:pPr>
      <w:r>
        <w:t>Päivitä tarkistuslista, kun poikkeamat on korjattu.</w:t>
      </w:r>
    </w:p>
    <w:p w14:paraId="6FDAE687" w14:textId="20601F02" w:rsidR="7163E6B8" w:rsidRDefault="7163E6B8" w:rsidP="72DDB146">
      <w:pPr>
        <w:pStyle w:val="ListParagraph"/>
        <w:numPr>
          <w:ilvl w:val="0"/>
          <w:numId w:val="4"/>
        </w:numPr>
      </w:pPr>
      <w:r>
        <w:t>Täytetyt tarkistuslistat tulee säilyttää dokumentointia varten, kun kaikki poikkeamat on korjattu.</w:t>
      </w:r>
    </w:p>
    <w:p w14:paraId="24CD1DAC" w14:textId="014BF60A" w:rsidR="00736EED" w:rsidRPr="003B65E5" w:rsidRDefault="623C3DFC" w:rsidP="1C09C9B8">
      <w:pPr>
        <w:pStyle w:val="Heading3"/>
      </w:pPr>
      <w:proofErr w:type="spellStart"/>
      <w:r>
        <w:t>Joka</w:t>
      </w:r>
      <w:proofErr w:type="spellEnd"/>
      <w:r>
        <w:t xml:space="preserve"> </w:t>
      </w:r>
      <w:proofErr w:type="spellStart"/>
      <w:r>
        <w:t>lukukauden</w:t>
      </w:r>
      <w:proofErr w:type="spellEnd"/>
      <w:r>
        <w:t xml:space="preserve"> </w:t>
      </w:r>
      <w:proofErr w:type="spellStart"/>
      <w:r>
        <w:t>alussa</w:t>
      </w:r>
      <w:proofErr w:type="spellEnd"/>
    </w:p>
    <w:p w14:paraId="3C2F0859" w14:textId="1860EAF3" w:rsidR="4AD3F50F" w:rsidRPr="00333425" w:rsidRDefault="4AD3F50F" w:rsidP="72DDB146">
      <w:pPr>
        <w:pStyle w:val="ListParagraph"/>
        <w:numPr>
          <w:ilvl w:val="0"/>
          <w:numId w:val="4"/>
        </w:numPr>
        <w:rPr>
          <w:rFonts w:eastAsiaTheme="minorEastAsia"/>
        </w:rPr>
      </w:pPr>
      <w:r w:rsidRPr="00B9162B">
        <w:rPr>
          <w:color w:val="000000" w:themeColor="text1"/>
        </w:rPr>
        <w:t>Tarkasta turva</w:t>
      </w:r>
      <w:r w:rsidR="5FD70CCB" w:rsidRPr="00B9162B">
        <w:rPr>
          <w:color w:val="000000" w:themeColor="text1"/>
        </w:rPr>
        <w:t>välineet</w:t>
      </w:r>
      <w:r w:rsidRPr="00B9162B">
        <w:rPr>
          <w:color w:val="000000" w:themeColor="text1"/>
        </w:rPr>
        <w:t xml:space="preserve">, </w:t>
      </w:r>
      <w:r>
        <w:t xml:space="preserve">täytä </w:t>
      </w:r>
      <w:r w:rsidR="496FEEC2">
        <w:t xml:space="preserve">dokumenttina </w:t>
      </w:r>
      <w:r>
        <w:t>turva</w:t>
      </w:r>
      <w:r w:rsidR="00DE53B6">
        <w:t>välineiden</w:t>
      </w:r>
      <w:r>
        <w:t xml:space="preserve"> tarkistuslista.</w:t>
      </w:r>
    </w:p>
    <w:p w14:paraId="59A8C98C" w14:textId="2FDAE163" w:rsidR="4AD3F50F" w:rsidRDefault="4AD3F50F" w:rsidP="72DDB146">
      <w:pPr>
        <w:pStyle w:val="ListParagraph"/>
        <w:numPr>
          <w:ilvl w:val="0"/>
          <w:numId w:val="4"/>
        </w:numPr>
      </w:pPr>
      <w:r>
        <w:t>Jos poikkeamia on, ryhdy tarvittaviin toimenpiteisiin niiden korjaamiseksi tai ilmoita asiasta vastuuhenkilöille.</w:t>
      </w:r>
    </w:p>
    <w:p w14:paraId="3EB713A8" w14:textId="2197AF99" w:rsidR="4AD3F50F" w:rsidRDefault="4AD3F50F" w:rsidP="72DDB146">
      <w:pPr>
        <w:pStyle w:val="ListParagraph"/>
        <w:numPr>
          <w:ilvl w:val="0"/>
          <w:numId w:val="4"/>
        </w:numPr>
      </w:pPr>
      <w:r>
        <w:t>Päivitä tarkistuslista, kun poikkeamat on korjattu.</w:t>
      </w:r>
    </w:p>
    <w:p w14:paraId="63DC85D8" w14:textId="3E53C6E3" w:rsidR="4AD3F50F" w:rsidRDefault="4AD3F50F" w:rsidP="72DDB146">
      <w:pPr>
        <w:pStyle w:val="ListParagraph"/>
        <w:numPr>
          <w:ilvl w:val="0"/>
          <w:numId w:val="4"/>
        </w:numPr>
      </w:pPr>
      <w:r>
        <w:t>Täytetty tarkistuslista tulee säilyttää dokumentointia varten, kun kaikki poikkeamat on korjattu.</w:t>
      </w:r>
    </w:p>
    <w:p w14:paraId="4043C519" w14:textId="0806DCC1" w:rsidR="580AF89B" w:rsidRPr="003B65E5" w:rsidRDefault="7C8334FF" w:rsidP="72DDB146">
      <w:pPr>
        <w:pStyle w:val="Heading3"/>
      </w:pPr>
      <w:proofErr w:type="spellStart"/>
      <w:r>
        <w:t>Vetokaappien</w:t>
      </w:r>
      <w:proofErr w:type="spellEnd"/>
      <w:r>
        <w:t xml:space="preserve"> </w:t>
      </w:r>
      <w:proofErr w:type="spellStart"/>
      <w:r>
        <w:t>tarkistus</w:t>
      </w:r>
      <w:proofErr w:type="spellEnd"/>
    </w:p>
    <w:p w14:paraId="6F2B8FFD" w14:textId="24F718F2" w:rsidR="0978DA41" w:rsidRDefault="0978DA41" w:rsidP="72DDB146">
      <w:pPr>
        <w:pStyle w:val="ListParagraph"/>
        <w:numPr>
          <w:ilvl w:val="0"/>
          <w:numId w:val="4"/>
        </w:numPr>
      </w:pPr>
      <w:r>
        <w:t xml:space="preserve">Vetokaapit tulee </w:t>
      </w:r>
      <w:r w:rsidR="6A1D7C29">
        <w:t>tarkastaa</w:t>
      </w:r>
      <w:r>
        <w:t xml:space="preserve"> </w:t>
      </w:r>
      <w:r w:rsidR="39B2CBBE">
        <w:t>paperilla</w:t>
      </w:r>
      <w:r>
        <w:t xml:space="preserve"> ennen jokaista käyttöä. </w:t>
      </w:r>
    </w:p>
    <w:p w14:paraId="24968FC4" w14:textId="52B4382B" w:rsidR="7C8334FF" w:rsidRPr="00333425" w:rsidRDefault="63B6E5C5" w:rsidP="72DDB146">
      <w:pPr>
        <w:pStyle w:val="ListParagraph"/>
        <w:numPr>
          <w:ilvl w:val="0"/>
          <w:numId w:val="4"/>
        </w:numPr>
        <w:rPr>
          <w:rFonts w:eastAsiaTheme="minorEastAsia"/>
        </w:rPr>
      </w:pPr>
      <w:r>
        <w:t>Tilaa k</w:t>
      </w:r>
      <w:r w:rsidR="7C8334FF">
        <w:t>erran vuodessa vetokaappien vuosihuolto. Tämä on ilmanvaihdosta/teknisistä asennuksista vastaavan henkilön vastuulla. Vuosihuolto dokumentoidaan yleensä vetokaappiin kiinnitetyllä tarralla tarkastuksen jälkeen. Lisäksi tarkastusraportit tulee säilyttää dokumentointia varten.</w:t>
      </w:r>
    </w:p>
    <w:p w14:paraId="78859705" w14:textId="37DABAFF" w:rsidR="238D0A85" w:rsidRPr="003B65E5" w:rsidRDefault="155D4D85" w:rsidP="72DDB146">
      <w:pPr>
        <w:pStyle w:val="Heading3"/>
      </w:pPr>
      <w:proofErr w:type="spellStart"/>
      <w:r>
        <w:t>Joka</w:t>
      </w:r>
      <w:proofErr w:type="spellEnd"/>
      <w:r>
        <w:t xml:space="preserve"> </w:t>
      </w:r>
      <w:proofErr w:type="spellStart"/>
      <w:r>
        <w:t>viides</w:t>
      </w:r>
      <w:proofErr w:type="spellEnd"/>
      <w:r>
        <w:t xml:space="preserve"> </w:t>
      </w:r>
      <w:proofErr w:type="spellStart"/>
      <w:r>
        <w:t>vuosi</w:t>
      </w:r>
      <w:proofErr w:type="spellEnd"/>
    </w:p>
    <w:p w14:paraId="1D8B503A" w14:textId="003A0AF3" w:rsidR="155D4D85" w:rsidRPr="00333425" w:rsidRDefault="155D4D85" w:rsidP="72DDB146">
      <w:pPr>
        <w:pStyle w:val="ListParagraph"/>
        <w:numPr>
          <w:ilvl w:val="0"/>
          <w:numId w:val="2"/>
        </w:numPr>
        <w:rPr>
          <w:rFonts w:eastAsiaTheme="minorEastAsia"/>
        </w:rPr>
      </w:pPr>
      <w:r>
        <w:t xml:space="preserve">Tilaa ilmanvaihdon tarkastus </w:t>
      </w:r>
      <w:r w:rsidR="2B7896F8">
        <w:t>ilmastoiduissa</w:t>
      </w:r>
      <w:r>
        <w:t xml:space="preserve"> kemikaalikaapeissa. Tämä on ilmanvaihdosta/teknisistä asennuksista vastaavan henkilön vastuulla. Käytä tarkastusraportteja asiakirjoina ja seuraa, milloin tarkastus on suoritettu viimeksi.</w:t>
      </w:r>
    </w:p>
    <w:sectPr w:rsidR="155D4D85" w:rsidRPr="00333425" w:rsidSect="00236ADC">
      <w:headerReference w:type="default" r:id="rId11"/>
      <w:footerReference w:type="default" r:id="rId12"/>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1109" w14:textId="77777777" w:rsidR="00B726EB" w:rsidRDefault="00B726EB">
      <w:pPr>
        <w:spacing w:after="0" w:line="240" w:lineRule="auto"/>
      </w:pPr>
      <w:r>
        <w:separator/>
      </w:r>
    </w:p>
  </w:endnote>
  <w:endnote w:type="continuationSeparator" w:id="0">
    <w:p w14:paraId="15F47A26" w14:textId="77777777" w:rsidR="00B726EB" w:rsidRDefault="00B726EB">
      <w:pPr>
        <w:spacing w:after="0" w:line="240" w:lineRule="auto"/>
      </w:pPr>
      <w:r>
        <w:continuationSeparator/>
      </w:r>
    </w:p>
  </w:endnote>
  <w:endnote w:type="continuationNotice" w:id="1">
    <w:p w14:paraId="6D80098E" w14:textId="77777777" w:rsidR="00C7647F" w:rsidRDefault="00C764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2C31" w14:textId="2F77C700" w:rsidR="34E4BD29" w:rsidRPr="007B0C73" w:rsidRDefault="007B0C73" w:rsidP="007B0C73">
    <w:pPr>
      <w:spacing w:before="120"/>
      <w:rPr>
        <w:rFonts w:ascii="Calibri" w:eastAsia="Calibri" w:hAnsi="Calibri" w:cs="Calibri"/>
        <w:i/>
        <w:iCs/>
        <w:sz w:val="16"/>
        <w:szCs w:val="16"/>
        <w:lang w:val="sl-SI"/>
      </w:rPr>
    </w:pPr>
    <w:r>
      <w:rPr>
        <w:noProof/>
        <w:lang w:val="sl-SI"/>
      </w:rPr>
      <w:drawing>
        <wp:anchor distT="0" distB="0" distL="36195" distR="36195" simplePos="0" relativeHeight="251659264" behindDoc="0" locked="0" layoutInCell="1" allowOverlap="1" wp14:anchorId="49364DB4" wp14:editId="3D514A53">
          <wp:simplePos x="0" y="0"/>
          <wp:positionH relativeFrom="column">
            <wp:posOffset>5761990</wp:posOffset>
          </wp:positionH>
          <wp:positionV relativeFrom="paragraph">
            <wp:posOffset>102235</wp:posOffset>
          </wp:positionV>
          <wp:extent cx="457200" cy="341630"/>
          <wp:effectExtent l="0" t="0" r="0" b="1270"/>
          <wp:wrapSquare wrapText="bothSides"/>
          <wp:docPr id="2" name="Picture 2" descr="EU:n lip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n lipp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4163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111806979"/>
    <w:bookmarkStart w:id="1" w:name="_Hlk111806980"/>
    <w:r>
      <w:rPr>
        <w:noProof/>
        <w:lang w:val="sl-SI"/>
      </w:rPr>
      <w:drawing>
        <wp:anchor distT="0" distB="0" distL="36195" distR="53975" simplePos="0" relativeHeight="251660288" behindDoc="0" locked="0" layoutInCell="1" allowOverlap="1" wp14:anchorId="434FD718" wp14:editId="13E31519">
          <wp:simplePos x="0" y="0"/>
          <wp:positionH relativeFrom="column">
            <wp:posOffset>1270</wp:posOffset>
          </wp:positionH>
          <wp:positionV relativeFrom="paragraph">
            <wp:posOffset>100330</wp:posOffset>
          </wp:positionV>
          <wp:extent cx="986155" cy="342265"/>
          <wp:effectExtent l="0" t="0" r="4445" b="635"/>
          <wp:wrapSquare wrapText="bothSides"/>
          <wp:docPr id="1" name="Picture 1" descr="Creative Commons -lisenssi: Nimeä 4.0 Kansainväline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senssi: Nimeä 4.0 Kansainväline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6155" cy="342265"/>
                  </a:xfrm>
                  <a:prstGeom prst="rect">
                    <a:avLst/>
                  </a:prstGeom>
                  <a:noFill/>
                </pic:spPr>
              </pic:pic>
            </a:graphicData>
          </a:graphic>
          <wp14:sizeRelH relativeFrom="margin">
            <wp14:pctWidth>0</wp14:pctWidth>
          </wp14:sizeRelH>
          <wp14:sizeRelV relativeFrom="margin">
            <wp14:pctHeight>0</wp14:pctHeight>
          </wp14:sizeRelV>
        </wp:anchor>
      </w:drawing>
    </w:r>
    <w:bookmarkEnd w:id="0"/>
    <w:bookmarkEnd w:id="1"/>
    <w:r>
      <w:rPr>
        <w:rFonts w:ascii="Calibri" w:eastAsia="Calibri" w:hAnsi="Calibri" w:cs="Calibri"/>
        <w:i/>
        <w:iCs/>
        <w:sz w:val="16"/>
        <w:szCs w:val="16"/>
      </w:rPr>
      <w:t xml:space="preserve">Tämä asiakirja ja sen taustalla oleva metodologia on peräisin </w:t>
    </w:r>
    <w:proofErr w:type="spellStart"/>
    <w:r>
      <w:rPr>
        <w:rFonts w:ascii="Calibri" w:eastAsia="Calibri" w:hAnsi="Calibri" w:cs="Calibri"/>
        <w:i/>
        <w:iCs/>
        <w:sz w:val="16"/>
        <w:szCs w:val="16"/>
      </w:rPr>
      <w:t>ORCheSSE</w:t>
    </w:r>
    <w:proofErr w:type="spellEnd"/>
    <w:r>
      <w:rPr>
        <w:rFonts w:ascii="Calibri" w:eastAsia="Calibri" w:hAnsi="Calibri" w:cs="Calibri"/>
        <w:i/>
        <w:iCs/>
        <w:sz w:val="16"/>
        <w:szCs w:val="16"/>
      </w:rPr>
      <w:t xml:space="preserve">-projektista, jota </w:t>
    </w:r>
    <w:proofErr w:type="spellStart"/>
    <w:r>
      <w:rPr>
        <w:rFonts w:ascii="Calibri" w:eastAsia="Calibri" w:hAnsi="Calibri" w:cs="Calibri"/>
        <w:i/>
        <w:iCs/>
        <w:sz w:val="16"/>
        <w:szCs w:val="16"/>
      </w:rPr>
      <w:t>osarahoittaa</w:t>
    </w:r>
    <w:proofErr w:type="spellEnd"/>
    <w:r>
      <w:rPr>
        <w:rFonts w:ascii="Calibri" w:eastAsia="Calibri" w:hAnsi="Calibri" w:cs="Calibri"/>
        <w:i/>
        <w:iCs/>
        <w:sz w:val="16"/>
        <w:szCs w:val="16"/>
      </w:rPr>
      <w:t xml:space="preserve"> Euroopan unionin ERASMUS+-ohjelma. Alkuperäinen malli on saatavilla osoitteessa </w:t>
    </w:r>
    <w:hyperlink r:id="rId4" w:history="1">
      <w:r>
        <w:rPr>
          <w:rStyle w:val="Hyperlink"/>
          <w:rFonts w:ascii="Calibri" w:eastAsia="Calibri" w:hAnsi="Calibri" w:cs="Calibri"/>
          <w:i/>
          <w:iCs/>
          <w:sz w:val="16"/>
          <w:szCs w:val="16"/>
        </w:rPr>
        <w:t>www.chesse.org</w:t>
      </w:r>
    </w:hyperlink>
    <w:r>
      <w:rPr>
        <w:rFonts w:ascii="Calibri" w:eastAsia="Calibri" w:hAnsi="Calibri" w:cs="Calibri"/>
        <w:i/>
        <w:iCs/>
        <w:sz w:val="16"/>
        <w:szCs w:val="16"/>
      </w:rPr>
      <w:t>. Euroopan komissiota tai hanketta ei voida pitää vastuullisena mistään sen sisältämien tietojen käytöstä.</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17B1" w14:textId="77777777" w:rsidR="00B726EB" w:rsidRDefault="00B726EB">
      <w:pPr>
        <w:spacing w:after="0" w:line="240" w:lineRule="auto"/>
      </w:pPr>
      <w:r>
        <w:separator/>
      </w:r>
    </w:p>
  </w:footnote>
  <w:footnote w:type="continuationSeparator" w:id="0">
    <w:p w14:paraId="39095B9B" w14:textId="77777777" w:rsidR="00B726EB" w:rsidRDefault="00B726EB">
      <w:pPr>
        <w:spacing w:after="0" w:line="240" w:lineRule="auto"/>
      </w:pPr>
      <w:r>
        <w:continuationSeparator/>
      </w:r>
    </w:p>
  </w:footnote>
  <w:footnote w:type="continuationNotice" w:id="1">
    <w:p w14:paraId="316F9FD3" w14:textId="77777777" w:rsidR="00C7647F" w:rsidRDefault="00C764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4E4BD29" w14:paraId="3BF638C1" w14:textId="77777777" w:rsidTr="1C1AB54B">
      <w:tc>
        <w:tcPr>
          <w:tcW w:w="3020" w:type="dxa"/>
        </w:tcPr>
        <w:p w14:paraId="3DB27408" w14:textId="628C1BC9" w:rsidR="34E4BD29" w:rsidRDefault="34E4BD29" w:rsidP="34E4BD29">
          <w:pPr>
            <w:pStyle w:val="Header"/>
            <w:ind w:left="-115"/>
          </w:pPr>
        </w:p>
      </w:tc>
      <w:tc>
        <w:tcPr>
          <w:tcW w:w="3020" w:type="dxa"/>
        </w:tcPr>
        <w:p w14:paraId="219C747D" w14:textId="16D0C095" w:rsidR="34E4BD29" w:rsidRDefault="34E4BD29" w:rsidP="34E4BD29">
          <w:pPr>
            <w:pStyle w:val="Header"/>
            <w:jc w:val="center"/>
          </w:pPr>
        </w:p>
      </w:tc>
      <w:tc>
        <w:tcPr>
          <w:tcW w:w="3020" w:type="dxa"/>
        </w:tcPr>
        <w:p w14:paraId="729693EB" w14:textId="5A859473" w:rsidR="34E4BD29" w:rsidRDefault="34E4BD29" w:rsidP="34E4BD29">
          <w:pPr>
            <w:pStyle w:val="Header"/>
            <w:ind w:right="-115"/>
            <w:jc w:val="right"/>
          </w:pPr>
        </w:p>
      </w:tc>
    </w:tr>
  </w:tbl>
  <w:p w14:paraId="561E1D7D" w14:textId="05E38DC3" w:rsidR="34E4BD29" w:rsidRDefault="34E4BD29" w:rsidP="34E4BD29">
    <w:pPr>
      <w:pStyle w:val="Header"/>
    </w:pPr>
  </w:p>
</w:hdr>
</file>

<file path=word/intelligence.xml><?xml version="1.0" encoding="utf-8"?>
<int:Intelligence xmlns:int="http://schemas.microsoft.com/office/intelligence/2019/intelligence">
  <int:IntelligenceSettings/>
  <int:Manifest>
    <int:ParagraphRange paragraphId="1653052342" textId="811664961" start="0" length="68" invalidationStart="0" invalidationLength="68" id="bjTVOQCY"/>
  </int:Manifest>
  <int:Observations>
    <int:Content id="bjTVOQCY">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08FAA"/>
    <w:multiLevelType w:val="hybridMultilevel"/>
    <w:tmpl w:val="F014C1E8"/>
    <w:lvl w:ilvl="0" w:tplc="90A21772">
      <w:start w:val="1"/>
      <w:numFmt w:val="bullet"/>
      <w:lvlText w:val=""/>
      <w:lvlJc w:val="left"/>
      <w:pPr>
        <w:ind w:left="720" w:hanging="360"/>
      </w:pPr>
      <w:rPr>
        <w:rFonts w:ascii="Symbol" w:hAnsi="Symbol" w:hint="default"/>
      </w:rPr>
    </w:lvl>
    <w:lvl w:ilvl="1" w:tplc="CC16ECE6">
      <w:start w:val="1"/>
      <w:numFmt w:val="bullet"/>
      <w:lvlText w:val="o"/>
      <w:lvlJc w:val="left"/>
      <w:pPr>
        <w:ind w:left="1440" w:hanging="360"/>
      </w:pPr>
      <w:rPr>
        <w:rFonts w:ascii="Courier New" w:hAnsi="Courier New" w:hint="default"/>
      </w:rPr>
    </w:lvl>
    <w:lvl w:ilvl="2" w:tplc="CBBCA142">
      <w:start w:val="1"/>
      <w:numFmt w:val="bullet"/>
      <w:lvlText w:val=""/>
      <w:lvlJc w:val="left"/>
      <w:pPr>
        <w:ind w:left="2160" w:hanging="360"/>
      </w:pPr>
      <w:rPr>
        <w:rFonts w:ascii="Wingdings" w:hAnsi="Wingdings" w:hint="default"/>
      </w:rPr>
    </w:lvl>
    <w:lvl w:ilvl="3" w:tplc="EAD203FC">
      <w:start w:val="1"/>
      <w:numFmt w:val="bullet"/>
      <w:lvlText w:val=""/>
      <w:lvlJc w:val="left"/>
      <w:pPr>
        <w:ind w:left="2880" w:hanging="360"/>
      </w:pPr>
      <w:rPr>
        <w:rFonts w:ascii="Symbol" w:hAnsi="Symbol" w:hint="default"/>
      </w:rPr>
    </w:lvl>
    <w:lvl w:ilvl="4" w:tplc="30602F4C">
      <w:start w:val="1"/>
      <w:numFmt w:val="bullet"/>
      <w:lvlText w:val="o"/>
      <w:lvlJc w:val="left"/>
      <w:pPr>
        <w:ind w:left="3600" w:hanging="360"/>
      </w:pPr>
      <w:rPr>
        <w:rFonts w:ascii="Courier New" w:hAnsi="Courier New" w:hint="default"/>
      </w:rPr>
    </w:lvl>
    <w:lvl w:ilvl="5" w:tplc="E500CB2A">
      <w:start w:val="1"/>
      <w:numFmt w:val="bullet"/>
      <w:lvlText w:val=""/>
      <w:lvlJc w:val="left"/>
      <w:pPr>
        <w:ind w:left="4320" w:hanging="360"/>
      </w:pPr>
      <w:rPr>
        <w:rFonts w:ascii="Wingdings" w:hAnsi="Wingdings" w:hint="default"/>
      </w:rPr>
    </w:lvl>
    <w:lvl w:ilvl="6" w:tplc="9BB26C1A">
      <w:start w:val="1"/>
      <w:numFmt w:val="bullet"/>
      <w:lvlText w:val=""/>
      <w:lvlJc w:val="left"/>
      <w:pPr>
        <w:ind w:left="5040" w:hanging="360"/>
      </w:pPr>
      <w:rPr>
        <w:rFonts w:ascii="Symbol" w:hAnsi="Symbol" w:hint="default"/>
      </w:rPr>
    </w:lvl>
    <w:lvl w:ilvl="7" w:tplc="9F9A4F02">
      <w:start w:val="1"/>
      <w:numFmt w:val="bullet"/>
      <w:lvlText w:val="o"/>
      <w:lvlJc w:val="left"/>
      <w:pPr>
        <w:ind w:left="5760" w:hanging="360"/>
      </w:pPr>
      <w:rPr>
        <w:rFonts w:ascii="Courier New" w:hAnsi="Courier New" w:hint="default"/>
      </w:rPr>
    </w:lvl>
    <w:lvl w:ilvl="8" w:tplc="97926230">
      <w:start w:val="1"/>
      <w:numFmt w:val="bullet"/>
      <w:lvlText w:val=""/>
      <w:lvlJc w:val="left"/>
      <w:pPr>
        <w:ind w:left="6480" w:hanging="360"/>
      </w:pPr>
      <w:rPr>
        <w:rFonts w:ascii="Wingdings" w:hAnsi="Wingdings" w:hint="default"/>
      </w:rPr>
    </w:lvl>
  </w:abstractNum>
  <w:abstractNum w:abstractNumId="1" w15:restartNumberingAfterBreak="0">
    <w:nsid w:val="3435034C"/>
    <w:multiLevelType w:val="hybridMultilevel"/>
    <w:tmpl w:val="42D2EEF6"/>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CEF43E5"/>
    <w:multiLevelType w:val="hybridMultilevel"/>
    <w:tmpl w:val="1FE020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51BD1A2"/>
    <w:multiLevelType w:val="hybridMultilevel"/>
    <w:tmpl w:val="60F8A83E"/>
    <w:lvl w:ilvl="0" w:tplc="01046DAE">
      <w:start w:val="1"/>
      <w:numFmt w:val="bullet"/>
      <w:lvlText w:val=""/>
      <w:lvlJc w:val="left"/>
      <w:pPr>
        <w:ind w:left="720" w:hanging="360"/>
      </w:pPr>
      <w:rPr>
        <w:rFonts w:ascii="Symbol" w:hAnsi="Symbol" w:hint="default"/>
      </w:rPr>
    </w:lvl>
    <w:lvl w:ilvl="1" w:tplc="2A0A25F2">
      <w:start w:val="1"/>
      <w:numFmt w:val="bullet"/>
      <w:lvlText w:val="o"/>
      <w:lvlJc w:val="left"/>
      <w:pPr>
        <w:ind w:left="1440" w:hanging="360"/>
      </w:pPr>
      <w:rPr>
        <w:rFonts w:ascii="Courier New" w:hAnsi="Courier New" w:hint="default"/>
      </w:rPr>
    </w:lvl>
    <w:lvl w:ilvl="2" w:tplc="082CF4F6">
      <w:start w:val="1"/>
      <w:numFmt w:val="bullet"/>
      <w:lvlText w:val=""/>
      <w:lvlJc w:val="left"/>
      <w:pPr>
        <w:ind w:left="2160" w:hanging="360"/>
      </w:pPr>
      <w:rPr>
        <w:rFonts w:ascii="Wingdings" w:hAnsi="Wingdings" w:hint="default"/>
      </w:rPr>
    </w:lvl>
    <w:lvl w:ilvl="3" w:tplc="06C8A14A">
      <w:start w:val="1"/>
      <w:numFmt w:val="bullet"/>
      <w:lvlText w:val=""/>
      <w:lvlJc w:val="left"/>
      <w:pPr>
        <w:ind w:left="2880" w:hanging="360"/>
      </w:pPr>
      <w:rPr>
        <w:rFonts w:ascii="Symbol" w:hAnsi="Symbol" w:hint="default"/>
      </w:rPr>
    </w:lvl>
    <w:lvl w:ilvl="4" w:tplc="04D48A98">
      <w:start w:val="1"/>
      <w:numFmt w:val="bullet"/>
      <w:lvlText w:val="o"/>
      <w:lvlJc w:val="left"/>
      <w:pPr>
        <w:ind w:left="3600" w:hanging="360"/>
      </w:pPr>
      <w:rPr>
        <w:rFonts w:ascii="Courier New" w:hAnsi="Courier New" w:hint="default"/>
      </w:rPr>
    </w:lvl>
    <w:lvl w:ilvl="5" w:tplc="6620582E">
      <w:start w:val="1"/>
      <w:numFmt w:val="bullet"/>
      <w:lvlText w:val=""/>
      <w:lvlJc w:val="left"/>
      <w:pPr>
        <w:ind w:left="4320" w:hanging="360"/>
      </w:pPr>
      <w:rPr>
        <w:rFonts w:ascii="Wingdings" w:hAnsi="Wingdings" w:hint="default"/>
      </w:rPr>
    </w:lvl>
    <w:lvl w:ilvl="6" w:tplc="72E08D3E">
      <w:start w:val="1"/>
      <w:numFmt w:val="bullet"/>
      <w:lvlText w:val=""/>
      <w:lvlJc w:val="left"/>
      <w:pPr>
        <w:ind w:left="5040" w:hanging="360"/>
      </w:pPr>
      <w:rPr>
        <w:rFonts w:ascii="Symbol" w:hAnsi="Symbol" w:hint="default"/>
      </w:rPr>
    </w:lvl>
    <w:lvl w:ilvl="7" w:tplc="29A2A914">
      <w:start w:val="1"/>
      <w:numFmt w:val="bullet"/>
      <w:lvlText w:val="o"/>
      <w:lvlJc w:val="left"/>
      <w:pPr>
        <w:ind w:left="5760" w:hanging="360"/>
      </w:pPr>
      <w:rPr>
        <w:rFonts w:ascii="Courier New" w:hAnsi="Courier New" w:hint="default"/>
      </w:rPr>
    </w:lvl>
    <w:lvl w:ilvl="8" w:tplc="E0C81098">
      <w:start w:val="1"/>
      <w:numFmt w:val="bullet"/>
      <w:lvlText w:val=""/>
      <w:lvlJc w:val="left"/>
      <w:pPr>
        <w:ind w:left="6480" w:hanging="360"/>
      </w:pPr>
      <w:rPr>
        <w:rFonts w:ascii="Wingdings" w:hAnsi="Wingdings" w:hint="default"/>
      </w:rPr>
    </w:lvl>
  </w:abstractNum>
  <w:abstractNum w:abstractNumId="4" w15:restartNumberingAfterBreak="0">
    <w:nsid w:val="5B2AB7E9"/>
    <w:multiLevelType w:val="hybridMultilevel"/>
    <w:tmpl w:val="ABA6A7BC"/>
    <w:lvl w:ilvl="0" w:tplc="670C9890">
      <w:start w:val="1"/>
      <w:numFmt w:val="bullet"/>
      <w:lvlText w:val=""/>
      <w:lvlJc w:val="left"/>
      <w:pPr>
        <w:ind w:left="720" w:hanging="360"/>
      </w:pPr>
      <w:rPr>
        <w:rFonts w:ascii="Symbol" w:hAnsi="Symbol" w:hint="default"/>
      </w:rPr>
    </w:lvl>
    <w:lvl w:ilvl="1" w:tplc="56906A82">
      <w:start w:val="1"/>
      <w:numFmt w:val="bullet"/>
      <w:lvlText w:val="o"/>
      <w:lvlJc w:val="left"/>
      <w:pPr>
        <w:ind w:left="1440" w:hanging="360"/>
      </w:pPr>
      <w:rPr>
        <w:rFonts w:ascii="Courier New" w:hAnsi="Courier New" w:hint="default"/>
      </w:rPr>
    </w:lvl>
    <w:lvl w:ilvl="2" w:tplc="69D8D958">
      <w:start w:val="1"/>
      <w:numFmt w:val="bullet"/>
      <w:lvlText w:val=""/>
      <w:lvlJc w:val="left"/>
      <w:pPr>
        <w:ind w:left="2160" w:hanging="360"/>
      </w:pPr>
      <w:rPr>
        <w:rFonts w:ascii="Wingdings" w:hAnsi="Wingdings" w:hint="default"/>
      </w:rPr>
    </w:lvl>
    <w:lvl w:ilvl="3" w:tplc="B9DA8A5A">
      <w:start w:val="1"/>
      <w:numFmt w:val="bullet"/>
      <w:lvlText w:val=""/>
      <w:lvlJc w:val="left"/>
      <w:pPr>
        <w:ind w:left="2880" w:hanging="360"/>
      </w:pPr>
      <w:rPr>
        <w:rFonts w:ascii="Symbol" w:hAnsi="Symbol" w:hint="default"/>
      </w:rPr>
    </w:lvl>
    <w:lvl w:ilvl="4" w:tplc="25606168">
      <w:start w:val="1"/>
      <w:numFmt w:val="bullet"/>
      <w:lvlText w:val="o"/>
      <w:lvlJc w:val="left"/>
      <w:pPr>
        <w:ind w:left="3600" w:hanging="360"/>
      </w:pPr>
      <w:rPr>
        <w:rFonts w:ascii="Courier New" w:hAnsi="Courier New" w:hint="default"/>
      </w:rPr>
    </w:lvl>
    <w:lvl w:ilvl="5" w:tplc="70DAFD7E">
      <w:start w:val="1"/>
      <w:numFmt w:val="bullet"/>
      <w:lvlText w:val=""/>
      <w:lvlJc w:val="left"/>
      <w:pPr>
        <w:ind w:left="4320" w:hanging="360"/>
      </w:pPr>
      <w:rPr>
        <w:rFonts w:ascii="Wingdings" w:hAnsi="Wingdings" w:hint="default"/>
      </w:rPr>
    </w:lvl>
    <w:lvl w:ilvl="6" w:tplc="4E38420E">
      <w:start w:val="1"/>
      <w:numFmt w:val="bullet"/>
      <w:lvlText w:val=""/>
      <w:lvlJc w:val="left"/>
      <w:pPr>
        <w:ind w:left="5040" w:hanging="360"/>
      </w:pPr>
      <w:rPr>
        <w:rFonts w:ascii="Symbol" w:hAnsi="Symbol" w:hint="default"/>
      </w:rPr>
    </w:lvl>
    <w:lvl w:ilvl="7" w:tplc="734CA72A">
      <w:start w:val="1"/>
      <w:numFmt w:val="bullet"/>
      <w:lvlText w:val="o"/>
      <w:lvlJc w:val="left"/>
      <w:pPr>
        <w:ind w:left="5760" w:hanging="360"/>
      </w:pPr>
      <w:rPr>
        <w:rFonts w:ascii="Courier New" w:hAnsi="Courier New" w:hint="default"/>
      </w:rPr>
    </w:lvl>
    <w:lvl w:ilvl="8" w:tplc="A25C0DE4">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FA"/>
    <w:rsid w:val="000116CF"/>
    <w:rsid w:val="0005247F"/>
    <w:rsid w:val="000A239F"/>
    <w:rsid w:val="000B1923"/>
    <w:rsid w:val="000F6290"/>
    <w:rsid w:val="00100268"/>
    <w:rsid w:val="00103551"/>
    <w:rsid w:val="00194E89"/>
    <w:rsid w:val="001D2AFB"/>
    <w:rsid w:val="002004FA"/>
    <w:rsid w:val="00212065"/>
    <w:rsid w:val="00236ADC"/>
    <w:rsid w:val="00257A59"/>
    <w:rsid w:val="0029314F"/>
    <w:rsid w:val="002B1AB2"/>
    <w:rsid w:val="002D3052"/>
    <w:rsid w:val="002E7362"/>
    <w:rsid w:val="00311B82"/>
    <w:rsid w:val="00314CAF"/>
    <w:rsid w:val="00333425"/>
    <w:rsid w:val="00353DC6"/>
    <w:rsid w:val="003B65E5"/>
    <w:rsid w:val="003C05BD"/>
    <w:rsid w:val="003F6819"/>
    <w:rsid w:val="00442DE8"/>
    <w:rsid w:val="00490BBF"/>
    <w:rsid w:val="0049405D"/>
    <w:rsid w:val="004C5AA0"/>
    <w:rsid w:val="00532F1B"/>
    <w:rsid w:val="0054027D"/>
    <w:rsid w:val="005A1058"/>
    <w:rsid w:val="0060475B"/>
    <w:rsid w:val="0068132C"/>
    <w:rsid w:val="00722D37"/>
    <w:rsid w:val="00727F9B"/>
    <w:rsid w:val="00736EED"/>
    <w:rsid w:val="007B0C73"/>
    <w:rsid w:val="007E43DA"/>
    <w:rsid w:val="00815D11"/>
    <w:rsid w:val="0082034A"/>
    <w:rsid w:val="00834765"/>
    <w:rsid w:val="00882E5B"/>
    <w:rsid w:val="008906D4"/>
    <w:rsid w:val="0093401A"/>
    <w:rsid w:val="00986D92"/>
    <w:rsid w:val="009C136C"/>
    <w:rsid w:val="00A200DA"/>
    <w:rsid w:val="00A81F06"/>
    <w:rsid w:val="00A844C5"/>
    <w:rsid w:val="00AD0CBB"/>
    <w:rsid w:val="00AD71AB"/>
    <w:rsid w:val="00B72291"/>
    <w:rsid w:val="00B726EB"/>
    <w:rsid w:val="00B9162B"/>
    <w:rsid w:val="00C234CF"/>
    <w:rsid w:val="00C34833"/>
    <w:rsid w:val="00C52088"/>
    <w:rsid w:val="00C7647F"/>
    <w:rsid w:val="00CA6947"/>
    <w:rsid w:val="00CA70B8"/>
    <w:rsid w:val="00CB51E9"/>
    <w:rsid w:val="00D42C5D"/>
    <w:rsid w:val="00DE53B6"/>
    <w:rsid w:val="00E036DF"/>
    <w:rsid w:val="00E051F0"/>
    <w:rsid w:val="00E53AA2"/>
    <w:rsid w:val="00E852D5"/>
    <w:rsid w:val="00E96A2E"/>
    <w:rsid w:val="00EB4652"/>
    <w:rsid w:val="00EC2DD0"/>
    <w:rsid w:val="00EF4872"/>
    <w:rsid w:val="00F612CE"/>
    <w:rsid w:val="00F72C0E"/>
    <w:rsid w:val="00FA43BC"/>
    <w:rsid w:val="00FB3C67"/>
    <w:rsid w:val="00FB5388"/>
    <w:rsid w:val="00FF120B"/>
    <w:rsid w:val="0168AECA"/>
    <w:rsid w:val="018000CF"/>
    <w:rsid w:val="0195C93B"/>
    <w:rsid w:val="01BF7606"/>
    <w:rsid w:val="0205D52F"/>
    <w:rsid w:val="020E1253"/>
    <w:rsid w:val="025F1894"/>
    <w:rsid w:val="02783389"/>
    <w:rsid w:val="02D20765"/>
    <w:rsid w:val="030B60A2"/>
    <w:rsid w:val="03258ED1"/>
    <w:rsid w:val="03FAE8F5"/>
    <w:rsid w:val="04BF8F17"/>
    <w:rsid w:val="06164C7F"/>
    <w:rsid w:val="062EDE5C"/>
    <w:rsid w:val="0631B681"/>
    <w:rsid w:val="065B5F78"/>
    <w:rsid w:val="07061069"/>
    <w:rsid w:val="076DCC61"/>
    <w:rsid w:val="08B4B047"/>
    <w:rsid w:val="0939C88C"/>
    <w:rsid w:val="0978DA41"/>
    <w:rsid w:val="097ECA2F"/>
    <w:rsid w:val="0993003A"/>
    <w:rsid w:val="09CA33D4"/>
    <w:rsid w:val="09E837D6"/>
    <w:rsid w:val="09FA28F0"/>
    <w:rsid w:val="0A8C1E1A"/>
    <w:rsid w:val="0AB6E12E"/>
    <w:rsid w:val="0B1AE35D"/>
    <w:rsid w:val="0B5632DD"/>
    <w:rsid w:val="0CCAA0FC"/>
    <w:rsid w:val="0CDFD138"/>
    <w:rsid w:val="0CFAB39B"/>
    <w:rsid w:val="0D0AB39E"/>
    <w:rsid w:val="0DAF4DFD"/>
    <w:rsid w:val="0E351DBD"/>
    <w:rsid w:val="0E46B78C"/>
    <w:rsid w:val="0E94EB58"/>
    <w:rsid w:val="0EE41158"/>
    <w:rsid w:val="0F22161A"/>
    <w:rsid w:val="106E825C"/>
    <w:rsid w:val="10B49E31"/>
    <w:rsid w:val="11151AA7"/>
    <w:rsid w:val="11700A96"/>
    <w:rsid w:val="117A27AC"/>
    <w:rsid w:val="126D4AD7"/>
    <w:rsid w:val="127B9B63"/>
    <w:rsid w:val="138935F9"/>
    <w:rsid w:val="13E27214"/>
    <w:rsid w:val="142E7959"/>
    <w:rsid w:val="14A42C70"/>
    <w:rsid w:val="14D21BD2"/>
    <w:rsid w:val="15364C4F"/>
    <w:rsid w:val="154E870E"/>
    <w:rsid w:val="1550BB1D"/>
    <w:rsid w:val="155D4D85"/>
    <w:rsid w:val="15673B75"/>
    <w:rsid w:val="1667A816"/>
    <w:rsid w:val="17141922"/>
    <w:rsid w:val="1724CF2A"/>
    <w:rsid w:val="172CC41E"/>
    <w:rsid w:val="172F8AFB"/>
    <w:rsid w:val="175087C3"/>
    <w:rsid w:val="1756047F"/>
    <w:rsid w:val="18037877"/>
    <w:rsid w:val="184941E9"/>
    <w:rsid w:val="18AD07CE"/>
    <w:rsid w:val="18EC5824"/>
    <w:rsid w:val="18F5A133"/>
    <w:rsid w:val="190421FB"/>
    <w:rsid w:val="1A6B6086"/>
    <w:rsid w:val="1A882885"/>
    <w:rsid w:val="1B272529"/>
    <w:rsid w:val="1B3C2BD5"/>
    <w:rsid w:val="1B6FEB2F"/>
    <w:rsid w:val="1BDA7C02"/>
    <w:rsid w:val="1C09C9B8"/>
    <w:rsid w:val="1C1AB54B"/>
    <w:rsid w:val="1C56C295"/>
    <w:rsid w:val="1C5716AC"/>
    <w:rsid w:val="1C7966B5"/>
    <w:rsid w:val="1CD6E99A"/>
    <w:rsid w:val="1CEBC2F0"/>
    <w:rsid w:val="1D9A198C"/>
    <w:rsid w:val="1DDBE814"/>
    <w:rsid w:val="1E4B257D"/>
    <w:rsid w:val="1E72B9FB"/>
    <w:rsid w:val="1E850C29"/>
    <w:rsid w:val="1E879351"/>
    <w:rsid w:val="1EA01A7B"/>
    <w:rsid w:val="1ED8612B"/>
    <w:rsid w:val="1F1A0FA0"/>
    <w:rsid w:val="1F1DD28D"/>
    <w:rsid w:val="1F5B99A8"/>
    <w:rsid w:val="1F7470B3"/>
    <w:rsid w:val="1F8E6357"/>
    <w:rsid w:val="1FF3594D"/>
    <w:rsid w:val="20F35746"/>
    <w:rsid w:val="211C12E7"/>
    <w:rsid w:val="212A33B8"/>
    <w:rsid w:val="214B0FD7"/>
    <w:rsid w:val="218F29AE"/>
    <w:rsid w:val="21CC35A9"/>
    <w:rsid w:val="21CC5D4B"/>
    <w:rsid w:val="22C65830"/>
    <w:rsid w:val="22CA565D"/>
    <w:rsid w:val="231F5232"/>
    <w:rsid w:val="238D0A85"/>
    <w:rsid w:val="23F91A6F"/>
    <w:rsid w:val="244C2166"/>
    <w:rsid w:val="24622891"/>
    <w:rsid w:val="2482FBED"/>
    <w:rsid w:val="24A462AB"/>
    <w:rsid w:val="250F5BFF"/>
    <w:rsid w:val="258F9BE9"/>
    <w:rsid w:val="25F4EB3C"/>
    <w:rsid w:val="2602BACB"/>
    <w:rsid w:val="266625DA"/>
    <w:rsid w:val="274D385F"/>
    <w:rsid w:val="2799753C"/>
    <w:rsid w:val="27AE6124"/>
    <w:rsid w:val="27B75845"/>
    <w:rsid w:val="27D8DF66"/>
    <w:rsid w:val="2846FCC1"/>
    <w:rsid w:val="2856E1AD"/>
    <w:rsid w:val="28661B14"/>
    <w:rsid w:val="288375E4"/>
    <w:rsid w:val="28E8DFD9"/>
    <w:rsid w:val="28F96EEC"/>
    <w:rsid w:val="2930DD79"/>
    <w:rsid w:val="29425BB0"/>
    <w:rsid w:val="29BA1968"/>
    <w:rsid w:val="2A036DFC"/>
    <w:rsid w:val="2A4B7522"/>
    <w:rsid w:val="2A685BF3"/>
    <w:rsid w:val="2B1356D5"/>
    <w:rsid w:val="2B7896F8"/>
    <w:rsid w:val="2BC52D08"/>
    <w:rsid w:val="2C4B87E1"/>
    <w:rsid w:val="2CB88B96"/>
    <w:rsid w:val="2D6C5DB2"/>
    <w:rsid w:val="2D7630A5"/>
    <w:rsid w:val="2D975C09"/>
    <w:rsid w:val="2E8825FC"/>
    <w:rsid w:val="2EE2870F"/>
    <w:rsid w:val="2F1F86CC"/>
    <w:rsid w:val="2F28F7BF"/>
    <w:rsid w:val="2F5C214F"/>
    <w:rsid w:val="2FC6CA57"/>
    <w:rsid w:val="2FF054BA"/>
    <w:rsid w:val="315A4C6A"/>
    <w:rsid w:val="318B7CB4"/>
    <w:rsid w:val="31B7D3E2"/>
    <w:rsid w:val="31CFD140"/>
    <w:rsid w:val="3220EBA6"/>
    <w:rsid w:val="32E22304"/>
    <w:rsid w:val="33366226"/>
    <w:rsid w:val="33541C00"/>
    <w:rsid w:val="335792C0"/>
    <w:rsid w:val="340F3E39"/>
    <w:rsid w:val="346FE743"/>
    <w:rsid w:val="3481A51D"/>
    <w:rsid w:val="349C90AE"/>
    <w:rsid w:val="34E4BD29"/>
    <w:rsid w:val="34E6E472"/>
    <w:rsid w:val="3501EB0E"/>
    <w:rsid w:val="35449E1C"/>
    <w:rsid w:val="359517AF"/>
    <w:rsid w:val="35D3691F"/>
    <w:rsid w:val="35F30A27"/>
    <w:rsid w:val="35F92B48"/>
    <w:rsid w:val="3668C6DB"/>
    <w:rsid w:val="3730E810"/>
    <w:rsid w:val="3733EE89"/>
    <w:rsid w:val="37843C4C"/>
    <w:rsid w:val="37D9FA62"/>
    <w:rsid w:val="38335E8A"/>
    <w:rsid w:val="38A1A33C"/>
    <w:rsid w:val="38E2C623"/>
    <w:rsid w:val="39114C7C"/>
    <w:rsid w:val="396CA0F1"/>
    <w:rsid w:val="397001D1"/>
    <w:rsid w:val="39A9BD6A"/>
    <w:rsid w:val="39B2CBBE"/>
    <w:rsid w:val="3AD38B82"/>
    <w:rsid w:val="3B32E4DC"/>
    <w:rsid w:val="3B536892"/>
    <w:rsid w:val="3C26CA54"/>
    <w:rsid w:val="3CDF1217"/>
    <w:rsid w:val="3E7AE278"/>
    <w:rsid w:val="3EBB73B2"/>
    <w:rsid w:val="3EE4BBF0"/>
    <w:rsid w:val="3F75130E"/>
    <w:rsid w:val="40959998"/>
    <w:rsid w:val="40BF552F"/>
    <w:rsid w:val="40CD95D0"/>
    <w:rsid w:val="41942F62"/>
    <w:rsid w:val="426406CF"/>
    <w:rsid w:val="429312B9"/>
    <w:rsid w:val="442D4F89"/>
    <w:rsid w:val="446E232B"/>
    <w:rsid w:val="44742798"/>
    <w:rsid w:val="4521127C"/>
    <w:rsid w:val="4562AF6C"/>
    <w:rsid w:val="45C3EE43"/>
    <w:rsid w:val="4610878B"/>
    <w:rsid w:val="46B9B925"/>
    <w:rsid w:val="47345C14"/>
    <w:rsid w:val="4764F04B"/>
    <w:rsid w:val="47F242C0"/>
    <w:rsid w:val="47FAC5C6"/>
    <w:rsid w:val="483AE760"/>
    <w:rsid w:val="48982D59"/>
    <w:rsid w:val="48E266A8"/>
    <w:rsid w:val="49286BF1"/>
    <w:rsid w:val="493D4547"/>
    <w:rsid w:val="4955CC71"/>
    <w:rsid w:val="496FEEC2"/>
    <w:rsid w:val="49A6FC53"/>
    <w:rsid w:val="49A879DF"/>
    <w:rsid w:val="49EFE917"/>
    <w:rsid w:val="4A0CE1B3"/>
    <w:rsid w:val="4A839B81"/>
    <w:rsid w:val="4AA83039"/>
    <w:rsid w:val="4AB0FB63"/>
    <w:rsid w:val="4AD3F50F"/>
    <w:rsid w:val="4B7B9C79"/>
    <w:rsid w:val="4B908D90"/>
    <w:rsid w:val="4B9406E6"/>
    <w:rsid w:val="4BDFE5AE"/>
    <w:rsid w:val="4C1A076A"/>
    <w:rsid w:val="4CB8C83D"/>
    <w:rsid w:val="4D2FD747"/>
    <w:rsid w:val="4D7C0A26"/>
    <w:rsid w:val="4DD2B115"/>
    <w:rsid w:val="4DDD035B"/>
    <w:rsid w:val="4F0991B2"/>
    <w:rsid w:val="4F66A4D3"/>
    <w:rsid w:val="4F6D6289"/>
    <w:rsid w:val="4F78D3BC"/>
    <w:rsid w:val="4F7E9702"/>
    <w:rsid w:val="4FC44E8A"/>
    <w:rsid w:val="50035BDD"/>
    <w:rsid w:val="507EBD9B"/>
    <w:rsid w:val="50B7237B"/>
    <w:rsid w:val="50E2FCDA"/>
    <w:rsid w:val="51337DD6"/>
    <w:rsid w:val="5152C67A"/>
    <w:rsid w:val="51804B53"/>
    <w:rsid w:val="51AD13EA"/>
    <w:rsid w:val="51DF7181"/>
    <w:rsid w:val="52FFAAE4"/>
    <w:rsid w:val="530EE164"/>
    <w:rsid w:val="53FDAC6C"/>
    <w:rsid w:val="542347E2"/>
    <w:rsid w:val="54987F18"/>
    <w:rsid w:val="54D88DE0"/>
    <w:rsid w:val="54D9D609"/>
    <w:rsid w:val="550D287B"/>
    <w:rsid w:val="556F2715"/>
    <w:rsid w:val="559B1064"/>
    <w:rsid w:val="56479225"/>
    <w:rsid w:val="566C45BC"/>
    <w:rsid w:val="568D2965"/>
    <w:rsid w:val="569EFBA1"/>
    <w:rsid w:val="56B9DE4A"/>
    <w:rsid w:val="578C4D4A"/>
    <w:rsid w:val="57D01FDA"/>
    <w:rsid w:val="580AF89B"/>
    <w:rsid w:val="581F5D01"/>
    <w:rsid w:val="58325E6D"/>
    <w:rsid w:val="58BEBCCD"/>
    <w:rsid w:val="59726D62"/>
    <w:rsid w:val="597E08B3"/>
    <w:rsid w:val="59A436EB"/>
    <w:rsid w:val="59BED9E3"/>
    <w:rsid w:val="59F17F0C"/>
    <w:rsid w:val="5A09DD20"/>
    <w:rsid w:val="5A23057D"/>
    <w:rsid w:val="5A53298B"/>
    <w:rsid w:val="5AF5B28D"/>
    <w:rsid w:val="5B26DEEF"/>
    <w:rsid w:val="5BB6D46E"/>
    <w:rsid w:val="5BBED5DE"/>
    <w:rsid w:val="5BE92534"/>
    <w:rsid w:val="5CC2AF50"/>
    <w:rsid w:val="5D1BCF24"/>
    <w:rsid w:val="5D80CE0D"/>
    <w:rsid w:val="5D9646E0"/>
    <w:rsid w:val="5DC505BA"/>
    <w:rsid w:val="5E42FDA1"/>
    <w:rsid w:val="5F423D7E"/>
    <w:rsid w:val="5FD70CCB"/>
    <w:rsid w:val="5FFAFBC4"/>
    <w:rsid w:val="602D4038"/>
    <w:rsid w:val="60791EA4"/>
    <w:rsid w:val="60886BD5"/>
    <w:rsid w:val="61995139"/>
    <w:rsid w:val="623C3DFC"/>
    <w:rsid w:val="626B461D"/>
    <w:rsid w:val="62C5BB08"/>
    <w:rsid w:val="63168CDE"/>
    <w:rsid w:val="632C8A1A"/>
    <w:rsid w:val="63B6E5C5"/>
    <w:rsid w:val="63ED6D17"/>
    <w:rsid w:val="63F4DE8D"/>
    <w:rsid w:val="6407167E"/>
    <w:rsid w:val="64201608"/>
    <w:rsid w:val="64640B4E"/>
    <w:rsid w:val="64C9BF77"/>
    <w:rsid w:val="64F9EE92"/>
    <w:rsid w:val="652E0B76"/>
    <w:rsid w:val="6643D110"/>
    <w:rsid w:val="66699196"/>
    <w:rsid w:val="66AF6C8D"/>
    <w:rsid w:val="66B1A810"/>
    <w:rsid w:val="67285B15"/>
    <w:rsid w:val="67615B35"/>
    <w:rsid w:val="6813AACC"/>
    <w:rsid w:val="683A66BE"/>
    <w:rsid w:val="684D7871"/>
    <w:rsid w:val="6922F5FC"/>
    <w:rsid w:val="69A13258"/>
    <w:rsid w:val="69A22492"/>
    <w:rsid w:val="69B46AAF"/>
    <w:rsid w:val="69DE90B2"/>
    <w:rsid w:val="69FE4579"/>
    <w:rsid w:val="6A1D7C29"/>
    <w:rsid w:val="6A58F727"/>
    <w:rsid w:val="6A5CAE9B"/>
    <w:rsid w:val="6AB57DCC"/>
    <w:rsid w:val="6B13C3DD"/>
    <w:rsid w:val="6B322331"/>
    <w:rsid w:val="6B6CDFF1"/>
    <w:rsid w:val="6B720780"/>
    <w:rsid w:val="6B9A15DA"/>
    <w:rsid w:val="6BE6F3BE"/>
    <w:rsid w:val="6BF96C34"/>
    <w:rsid w:val="6C39D5ED"/>
    <w:rsid w:val="6C408126"/>
    <w:rsid w:val="6C771227"/>
    <w:rsid w:val="6CBA4403"/>
    <w:rsid w:val="6D2C4E75"/>
    <w:rsid w:val="6DBF4945"/>
    <w:rsid w:val="6DDA9F1E"/>
    <w:rsid w:val="6E0DB5AB"/>
    <w:rsid w:val="6E16E9D1"/>
    <w:rsid w:val="6E1D9114"/>
    <w:rsid w:val="6E1E4F04"/>
    <w:rsid w:val="6E36A62D"/>
    <w:rsid w:val="6E7EC119"/>
    <w:rsid w:val="6EFE9D26"/>
    <w:rsid w:val="6F089BBC"/>
    <w:rsid w:val="6F2B47CA"/>
    <w:rsid w:val="6F68666E"/>
    <w:rsid w:val="6F766F7F"/>
    <w:rsid w:val="6FA61084"/>
    <w:rsid w:val="6FF66F78"/>
    <w:rsid w:val="701EBCB1"/>
    <w:rsid w:val="70452716"/>
    <w:rsid w:val="705BFA52"/>
    <w:rsid w:val="70D26D46"/>
    <w:rsid w:val="7155EFC6"/>
    <w:rsid w:val="715D4B45"/>
    <w:rsid w:val="7163E6B8"/>
    <w:rsid w:val="720CBA82"/>
    <w:rsid w:val="7257504C"/>
    <w:rsid w:val="725F0658"/>
    <w:rsid w:val="7277B7A0"/>
    <w:rsid w:val="729855F0"/>
    <w:rsid w:val="72C4FF15"/>
    <w:rsid w:val="72DDB146"/>
    <w:rsid w:val="73279425"/>
    <w:rsid w:val="739A2572"/>
    <w:rsid w:val="74136775"/>
    <w:rsid w:val="74F753D4"/>
    <w:rsid w:val="751C8DB2"/>
    <w:rsid w:val="754EB495"/>
    <w:rsid w:val="7599AAA4"/>
    <w:rsid w:val="765D05DC"/>
    <w:rsid w:val="767481C1"/>
    <w:rsid w:val="76FD873B"/>
    <w:rsid w:val="771DD281"/>
    <w:rsid w:val="7745635E"/>
    <w:rsid w:val="776E7A33"/>
    <w:rsid w:val="77C0C074"/>
    <w:rsid w:val="780E88C5"/>
    <w:rsid w:val="78103CFC"/>
    <w:rsid w:val="789CD955"/>
    <w:rsid w:val="790A4A94"/>
    <w:rsid w:val="794699EA"/>
    <w:rsid w:val="7A823161"/>
    <w:rsid w:val="7A8C1293"/>
    <w:rsid w:val="7ADF6BAA"/>
    <w:rsid w:val="7B467DE4"/>
    <w:rsid w:val="7B7BA745"/>
    <w:rsid w:val="7C62C5E0"/>
    <w:rsid w:val="7C8334FF"/>
    <w:rsid w:val="7CAC8FAB"/>
    <w:rsid w:val="7CBED419"/>
    <w:rsid w:val="7CFD18DB"/>
    <w:rsid w:val="7CFEACD4"/>
    <w:rsid w:val="7DEC1B82"/>
    <w:rsid w:val="7DFE9641"/>
    <w:rsid w:val="7E236F51"/>
    <w:rsid w:val="7EFE77C6"/>
    <w:rsid w:val="7F2F8E9A"/>
    <w:rsid w:val="7F4F1E46"/>
    <w:rsid w:val="7F5A389C"/>
    <w:rsid w:val="7F79D1DD"/>
    <w:rsid w:val="7FEB76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367A8"/>
  <w15:chartTrackingRefBased/>
  <w15:docId w15:val="{11B507E9-CD64-4337-9E2C-856E27BE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C1AB54B"/>
    <w:rPr>
      <w:lang w:val="fi-FI"/>
    </w:rPr>
  </w:style>
  <w:style w:type="paragraph" w:styleId="Heading1">
    <w:name w:val="heading 1"/>
    <w:basedOn w:val="Normal"/>
    <w:next w:val="Normal"/>
    <w:link w:val="Heading1Char"/>
    <w:uiPriority w:val="9"/>
    <w:qFormat/>
    <w:rsid w:val="1C1AB54B"/>
    <w:pPr>
      <w:keepNext/>
      <w:spacing w:before="240" w:after="12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1C1AB54B"/>
    <w:pPr>
      <w:keepNext/>
      <w:spacing w:before="360" w:after="120"/>
      <w:outlineLvl w:val="1"/>
    </w:pPr>
    <w:rPr>
      <w:rFonts w:ascii="Calibri Light" w:eastAsia="Calibri Light" w:hAnsi="Calibri Light" w:cs="Calibri Light"/>
      <w:color w:val="2F5496" w:themeColor="accent1" w:themeShade="BF"/>
      <w:sz w:val="26"/>
      <w:szCs w:val="26"/>
      <w:lang w:val="en-GB"/>
    </w:rPr>
  </w:style>
  <w:style w:type="paragraph" w:styleId="Heading3">
    <w:name w:val="heading 3"/>
    <w:basedOn w:val="Normal"/>
    <w:next w:val="Normal"/>
    <w:link w:val="Heading3Char"/>
    <w:uiPriority w:val="9"/>
    <w:unhideWhenUsed/>
    <w:qFormat/>
    <w:rsid w:val="1C1AB54B"/>
    <w:pPr>
      <w:keepNext/>
      <w:spacing w:before="240" w:after="120"/>
      <w:outlineLvl w:val="2"/>
    </w:pPr>
    <w:rPr>
      <w:rFonts w:asciiTheme="majorHAnsi" w:eastAsiaTheme="majorEastAsia" w:hAnsiTheme="majorHAnsi" w:cstheme="majorBidi"/>
      <w:color w:val="1F3763"/>
      <w:sz w:val="24"/>
      <w:szCs w:val="24"/>
      <w:lang w:val="en-GB"/>
    </w:rPr>
  </w:style>
  <w:style w:type="paragraph" w:styleId="Heading4">
    <w:name w:val="heading 4"/>
    <w:basedOn w:val="Normal"/>
    <w:next w:val="Normal"/>
    <w:link w:val="Heading4Char"/>
    <w:uiPriority w:val="9"/>
    <w:semiHidden/>
    <w:unhideWhenUsed/>
    <w:qFormat/>
    <w:rsid w:val="1C1AB54B"/>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1C1AB54B"/>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1C1AB54B"/>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1C1AB54B"/>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1C1AB54B"/>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C1AB54B"/>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ingerror">
    <w:name w:val="spellingerror"/>
    <w:basedOn w:val="DefaultParagraphFont"/>
    <w:rsid w:val="002004FA"/>
  </w:style>
  <w:style w:type="character" w:customStyle="1" w:styleId="normaltextrun">
    <w:name w:val="normaltextrun"/>
    <w:basedOn w:val="DefaultParagraphFont"/>
    <w:rsid w:val="002004FA"/>
  </w:style>
  <w:style w:type="character" w:customStyle="1" w:styleId="eop">
    <w:name w:val="eop"/>
    <w:basedOn w:val="DefaultParagraphFont"/>
    <w:rsid w:val="002004FA"/>
  </w:style>
  <w:style w:type="character" w:customStyle="1" w:styleId="Heading1Char">
    <w:name w:val="Heading 1 Char"/>
    <w:basedOn w:val="DefaultParagraphFont"/>
    <w:link w:val="Heading1"/>
    <w:uiPriority w:val="9"/>
    <w:rsid w:val="1C1AB54B"/>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1C1AB54B"/>
    <w:rPr>
      <w:rFonts w:ascii="Calibri Light" w:eastAsia="Calibri Light" w:hAnsi="Calibri Light" w:cs="Calibri Light"/>
      <w:noProof w:val="0"/>
      <w:color w:val="2F5496" w:themeColor="accent1" w:themeShade="BF"/>
      <w:sz w:val="26"/>
      <w:szCs w:val="26"/>
      <w:lang w:val="en-GB"/>
    </w:rPr>
  </w:style>
  <w:style w:type="paragraph" w:styleId="ListParagraph">
    <w:name w:val="List Paragraph"/>
    <w:basedOn w:val="Normal"/>
    <w:uiPriority w:val="34"/>
    <w:qFormat/>
    <w:rsid w:val="1C1AB54B"/>
    <w:pPr>
      <w:ind w:left="720"/>
      <w:contextualSpacing/>
    </w:pPr>
  </w:style>
  <w:style w:type="character" w:customStyle="1" w:styleId="Heading3Char">
    <w:name w:val="Heading 3 Char"/>
    <w:basedOn w:val="DefaultParagraphFont"/>
    <w:link w:val="Heading3"/>
    <w:uiPriority w:val="9"/>
    <w:rsid w:val="1C1AB54B"/>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semiHidden/>
    <w:rsid w:val="1C1AB54B"/>
    <w:rPr>
      <w:rFonts w:asciiTheme="majorHAnsi" w:eastAsiaTheme="majorEastAsia" w:hAnsiTheme="majorHAnsi" w:cstheme="majorBidi"/>
      <w:i/>
      <w:iCs/>
      <w:noProof w:val="0"/>
      <w:color w:val="2F5496" w:themeColor="accent1" w:themeShade="BF"/>
      <w:lang w:val="fi-FI"/>
    </w:rPr>
  </w:style>
  <w:style w:type="character" w:customStyle="1" w:styleId="Heading5Char">
    <w:name w:val="Heading 5 Char"/>
    <w:basedOn w:val="DefaultParagraphFont"/>
    <w:link w:val="Heading5"/>
    <w:uiPriority w:val="9"/>
    <w:semiHidden/>
    <w:rsid w:val="1C1AB54B"/>
    <w:rPr>
      <w:rFonts w:asciiTheme="majorHAnsi" w:eastAsiaTheme="majorEastAsia" w:hAnsiTheme="majorHAnsi" w:cstheme="majorBidi"/>
      <w:noProof w:val="0"/>
      <w:color w:val="2F5496" w:themeColor="accent1" w:themeShade="BF"/>
      <w:lang w:val="fi-FI"/>
    </w:rPr>
  </w:style>
  <w:style w:type="character" w:styleId="CommentReference">
    <w:name w:val="annotation reference"/>
    <w:basedOn w:val="DefaultParagraphFont"/>
    <w:uiPriority w:val="99"/>
    <w:semiHidden/>
    <w:unhideWhenUsed/>
    <w:rsid w:val="00100268"/>
    <w:rPr>
      <w:sz w:val="16"/>
      <w:szCs w:val="16"/>
    </w:rPr>
  </w:style>
  <w:style w:type="paragraph" w:styleId="CommentText">
    <w:name w:val="annotation text"/>
    <w:basedOn w:val="Normal"/>
    <w:link w:val="CommentTextChar"/>
    <w:uiPriority w:val="99"/>
    <w:semiHidden/>
    <w:unhideWhenUsed/>
    <w:rsid w:val="1C1AB54B"/>
    <w:rPr>
      <w:sz w:val="20"/>
      <w:szCs w:val="20"/>
    </w:rPr>
  </w:style>
  <w:style w:type="character" w:customStyle="1" w:styleId="CommentTextChar">
    <w:name w:val="Comment Text Char"/>
    <w:basedOn w:val="DefaultParagraphFont"/>
    <w:link w:val="CommentText"/>
    <w:uiPriority w:val="99"/>
    <w:semiHidden/>
    <w:rsid w:val="1C1AB54B"/>
    <w:rPr>
      <w:noProof w:val="0"/>
      <w:sz w:val="20"/>
      <w:szCs w:val="20"/>
      <w:lang w:val="fi-FI"/>
    </w:rPr>
  </w:style>
  <w:style w:type="paragraph" w:styleId="CommentSubject">
    <w:name w:val="annotation subject"/>
    <w:basedOn w:val="CommentText"/>
    <w:next w:val="CommentText"/>
    <w:link w:val="CommentSubjectChar"/>
    <w:uiPriority w:val="99"/>
    <w:semiHidden/>
    <w:unhideWhenUsed/>
    <w:rsid w:val="1C1AB54B"/>
    <w:rPr>
      <w:b/>
      <w:bCs/>
    </w:rPr>
  </w:style>
  <w:style w:type="character" w:customStyle="1" w:styleId="CommentSubjectChar">
    <w:name w:val="Comment Subject Char"/>
    <w:basedOn w:val="CommentTextChar"/>
    <w:link w:val="CommentSubject"/>
    <w:uiPriority w:val="99"/>
    <w:semiHidden/>
    <w:rsid w:val="1C1AB54B"/>
    <w:rPr>
      <w:b/>
      <w:bCs/>
      <w:noProof w:val="0"/>
      <w:sz w:val="20"/>
      <w:szCs w:val="20"/>
      <w:lang w:val="fi-FI"/>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1C1AB54B"/>
    <w:rPr>
      <w:noProof w:val="0"/>
      <w:lang w:val="fi-FI"/>
    </w:rPr>
  </w:style>
  <w:style w:type="paragraph" w:styleId="Header">
    <w:name w:val="header"/>
    <w:basedOn w:val="Normal"/>
    <w:link w:val="HeaderChar"/>
    <w:uiPriority w:val="99"/>
    <w:unhideWhenUsed/>
    <w:rsid w:val="1C1AB54B"/>
    <w:pPr>
      <w:tabs>
        <w:tab w:val="center" w:pos="4680"/>
        <w:tab w:val="right" w:pos="9360"/>
      </w:tabs>
      <w:spacing w:after="0"/>
    </w:pPr>
  </w:style>
  <w:style w:type="character" w:customStyle="1" w:styleId="FooterChar">
    <w:name w:val="Footer Char"/>
    <w:basedOn w:val="DefaultParagraphFont"/>
    <w:link w:val="Footer"/>
    <w:uiPriority w:val="99"/>
    <w:rsid w:val="1C1AB54B"/>
    <w:rPr>
      <w:noProof w:val="0"/>
      <w:lang w:val="fi-FI"/>
    </w:rPr>
  </w:style>
  <w:style w:type="paragraph" w:styleId="Footer">
    <w:name w:val="footer"/>
    <w:basedOn w:val="Normal"/>
    <w:link w:val="FooterChar"/>
    <w:uiPriority w:val="99"/>
    <w:unhideWhenUsed/>
    <w:rsid w:val="1C1AB54B"/>
    <w:pPr>
      <w:tabs>
        <w:tab w:val="center" w:pos="4680"/>
        <w:tab w:val="right" w:pos="9360"/>
      </w:tabs>
      <w:spacing w:after="0"/>
    </w:pPr>
  </w:style>
  <w:style w:type="paragraph" w:styleId="NoSpacing">
    <w:name w:val="No Spacing"/>
    <w:uiPriority w:val="1"/>
    <w:qFormat/>
    <w:rsid w:val="000B1923"/>
    <w:pPr>
      <w:spacing w:after="0" w:line="240" w:lineRule="auto"/>
    </w:pPr>
  </w:style>
  <w:style w:type="paragraph" w:styleId="Title">
    <w:name w:val="Title"/>
    <w:basedOn w:val="Normal"/>
    <w:next w:val="Normal"/>
    <w:link w:val="TitleChar"/>
    <w:uiPriority w:val="10"/>
    <w:qFormat/>
    <w:rsid w:val="1C1AB54B"/>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1C1AB54B"/>
    <w:rPr>
      <w:rFonts w:eastAsiaTheme="minorEastAsia"/>
      <w:color w:val="5A5A5A"/>
    </w:rPr>
  </w:style>
  <w:style w:type="paragraph" w:styleId="Quote">
    <w:name w:val="Quote"/>
    <w:basedOn w:val="Normal"/>
    <w:next w:val="Normal"/>
    <w:link w:val="QuoteChar"/>
    <w:uiPriority w:val="29"/>
    <w:qFormat/>
    <w:rsid w:val="1C1AB54B"/>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C1AB54B"/>
    <w:pPr>
      <w:spacing w:before="360" w:after="360"/>
      <w:ind w:left="864" w:right="864"/>
      <w:jc w:val="center"/>
    </w:pPr>
    <w:rPr>
      <w:i/>
      <w:iCs/>
      <w:color w:val="4472C4" w:themeColor="accent1"/>
    </w:rPr>
  </w:style>
  <w:style w:type="character" w:customStyle="1" w:styleId="Heading6Char">
    <w:name w:val="Heading 6 Char"/>
    <w:basedOn w:val="DefaultParagraphFont"/>
    <w:link w:val="Heading6"/>
    <w:uiPriority w:val="9"/>
    <w:rsid w:val="1C1AB54B"/>
    <w:rPr>
      <w:rFonts w:asciiTheme="majorHAnsi" w:eastAsiaTheme="majorEastAsia" w:hAnsiTheme="majorHAnsi" w:cstheme="majorBidi"/>
      <w:noProof w:val="0"/>
      <w:color w:val="1F3763"/>
      <w:lang w:val="fi-FI"/>
    </w:rPr>
  </w:style>
  <w:style w:type="character" w:customStyle="1" w:styleId="Heading7Char">
    <w:name w:val="Heading 7 Char"/>
    <w:basedOn w:val="DefaultParagraphFont"/>
    <w:link w:val="Heading7"/>
    <w:uiPriority w:val="9"/>
    <w:rsid w:val="1C1AB54B"/>
    <w:rPr>
      <w:rFonts w:asciiTheme="majorHAnsi" w:eastAsiaTheme="majorEastAsia" w:hAnsiTheme="majorHAnsi" w:cstheme="majorBidi"/>
      <w:i/>
      <w:iCs/>
      <w:noProof w:val="0"/>
      <w:color w:val="1F3763"/>
      <w:lang w:val="fi-FI"/>
    </w:rPr>
  </w:style>
  <w:style w:type="character" w:customStyle="1" w:styleId="Heading8Char">
    <w:name w:val="Heading 8 Char"/>
    <w:basedOn w:val="DefaultParagraphFont"/>
    <w:link w:val="Heading8"/>
    <w:uiPriority w:val="9"/>
    <w:rsid w:val="1C1AB54B"/>
    <w:rPr>
      <w:rFonts w:asciiTheme="majorHAnsi" w:eastAsiaTheme="majorEastAsia" w:hAnsiTheme="majorHAnsi" w:cstheme="majorBidi"/>
      <w:noProof w:val="0"/>
      <w:color w:val="272727"/>
      <w:sz w:val="21"/>
      <w:szCs w:val="21"/>
      <w:lang w:val="fi-FI"/>
    </w:rPr>
  </w:style>
  <w:style w:type="character" w:customStyle="1" w:styleId="Heading9Char">
    <w:name w:val="Heading 9 Char"/>
    <w:basedOn w:val="DefaultParagraphFont"/>
    <w:link w:val="Heading9"/>
    <w:uiPriority w:val="9"/>
    <w:rsid w:val="1C1AB54B"/>
    <w:rPr>
      <w:rFonts w:asciiTheme="majorHAnsi" w:eastAsiaTheme="majorEastAsia" w:hAnsiTheme="majorHAnsi" w:cstheme="majorBidi"/>
      <w:i/>
      <w:iCs/>
      <w:noProof w:val="0"/>
      <w:color w:val="272727"/>
      <w:sz w:val="21"/>
      <w:szCs w:val="21"/>
      <w:lang w:val="fi-FI"/>
    </w:rPr>
  </w:style>
  <w:style w:type="character" w:customStyle="1" w:styleId="TitleChar">
    <w:name w:val="Title Char"/>
    <w:basedOn w:val="DefaultParagraphFont"/>
    <w:link w:val="Title"/>
    <w:uiPriority w:val="10"/>
    <w:rsid w:val="1C1AB54B"/>
    <w:rPr>
      <w:rFonts w:asciiTheme="majorHAnsi" w:eastAsiaTheme="majorEastAsia" w:hAnsiTheme="majorHAnsi" w:cstheme="majorBidi"/>
      <w:noProof w:val="0"/>
      <w:sz w:val="56"/>
      <w:szCs w:val="56"/>
      <w:lang w:val="fi-FI"/>
    </w:rPr>
  </w:style>
  <w:style w:type="character" w:customStyle="1" w:styleId="SubtitleChar">
    <w:name w:val="Subtitle Char"/>
    <w:basedOn w:val="DefaultParagraphFont"/>
    <w:link w:val="Subtitle"/>
    <w:uiPriority w:val="11"/>
    <w:rsid w:val="1C1AB54B"/>
    <w:rPr>
      <w:rFonts w:asciiTheme="minorHAnsi" w:eastAsiaTheme="minorEastAsia" w:hAnsiTheme="minorHAnsi" w:cstheme="minorBidi"/>
      <w:noProof w:val="0"/>
      <w:color w:val="5A5A5A"/>
      <w:lang w:val="fi-FI"/>
    </w:rPr>
  </w:style>
  <w:style w:type="character" w:customStyle="1" w:styleId="QuoteChar">
    <w:name w:val="Quote Char"/>
    <w:basedOn w:val="DefaultParagraphFont"/>
    <w:link w:val="Quote"/>
    <w:uiPriority w:val="29"/>
    <w:rsid w:val="1C1AB54B"/>
    <w:rPr>
      <w:i/>
      <w:iCs/>
      <w:noProof w:val="0"/>
      <w:color w:val="404040" w:themeColor="text1" w:themeTint="BF"/>
      <w:lang w:val="fi-FI"/>
    </w:rPr>
  </w:style>
  <w:style w:type="character" w:customStyle="1" w:styleId="IntenseQuoteChar">
    <w:name w:val="Intense Quote Char"/>
    <w:basedOn w:val="DefaultParagraphFont"/>
    <w:link w:val="IntenseQuote"/>
    <w:uiPriority w:val="30"/>
    <w:rsid w:val="1C1AB54B"/>
    <w:rPr>
      <w:i/>
      <w:iCs/>
      <w:noProof w:val="0"/>
      <w:color w:val="4472C4" w:themeColor="accent1"/>
      <w:lang w:val="fi-FI"/>
    </w:rPr>
  </w:style>
  <w:style w:type="paragraph" w:styleId="TOC1">
    <w:name w:val="toc 1"/>
    <w:basedOn w:val="Normal"/>
    <w:next w:val="Normal"/>
    <w:uiPriority w:val="39"/>
    <w:unhideWhenUsed/>
    <w:rsid w:val="1C1AB54B"/>
    <w:pPr>
      <w:spacing w:after="100"/>
    </w:pPr>
  </w:style>
  <w:style w:type="paragraph" w:styleId="TOC2">
    <w:name w:val="toc 2"/>
    <w:basedOn w:val="Normal"/>
    <w:next w:val="Normal"/>
    <w:uiPriority w:val="39"/>
    <w:unhideWhenUsed/>
    <w:rsid w:val="1C1AB54B"/>
    <w:pPr>
      <w:spacing w:after="100"/>
      <w:ind w:left="220"/>
    </w:pPr>
  </w:style>
  <w:style w:type="paragraph" w:styleId="TOC3">
    <w:name w:val="toc 3"/>
    <w:basedOn w:val="Normal"/>
    <w:next w:val="Normal"/>
    <w:uiPriority w:val="39"/>
    <w:unhideWhenUsed/>
    <w:rsid w:val="1C1AB54B"/>
    <w:pPr>
      <w:spacing w:after="100"/>
      <w:ind w:left="440"/>
    </w:pPr>
  </w:style>
  <w:style w:type="paragraph" w:styleId="TOC4">
    <w:name w:val="toc 4"/>
    <w:basedOn w:val="Normal"/>
    <w:next w:val="Normal"/>
    <w:uiPriority w:val="39"/>
    <w:unhideWhenUsed/>
    <w:rsid w:val="1C1AB54B"/>
    <w:pPr>
      <w:spacing w:after="100"/>
      <w:ind w:left="660"/>
    </w:pPr>
  </w:style>
  <w:style w:type="paragraph" w:styleId="TOC5">
    <w:name w:val="toc 5"/>
    <w:basedOn w:val="Normal"/>
    <w:next w:val="Normal"/>
    <w:uiPriority w:val="39"/>
    <w:unhideWhenUsed/>
    <w:rsid w:val="1C1AB54B"/>
    <w:pPr>
      <w:spacing w:after="100"/>
      <w:ind w:left="880"/>
    </w:pPr>
  </w:style>
  <w:style w:type="paragraph" w:styleId="TOC6">
    <w:name w:val="toc 6"/>
    <w:basedOn w:val="Normal"/>
    <w:next w:val="Normal"/>
    <w:uiPriority w:val="39"/>
    <w:unhideWhenUsed/>
    <w:rsid w:val="1C1AB54B"/>
    <w:pPr>
      <w:spacing w:after="100"/>
      <w:ind w:left="1100"/>
    </w:pPr>
  </w:style>
  <w:style w:type="paragraph" w:styleId="TOC7">
    <w:name w:val="toc 7"/>
    <w:basedOn w:val="Normal"/>
    <w:next w:val="Normal"/>
    <w:uiPriority w:val="39"/>
    <w:unhideWhenUsed/>
    <w:rsid w:val="1C1AB54B"/>
    <w:pPr>
      <w:spacing w:after="100"/>
      <w:ind w:left="1320"/>
    </w:pPr>
  </w:style>
  <w:style w:type="paragraph" w:styleId="TOC8">
    <w:name w:val="toc 8"/>
    <w:basedOn w:val="Normal"/>
    <w:next w:val="Normal"/>
    <w:uiPriority w:val="39"/>
    <w:unhideWhenUsed/>
    <w:rsid w:val="1C1AB54B"/>
    <w:pPr>
      <w:spacing w:after="100"/>
      <w:ind w:left="1540"/>
    </w:pPr>
  </w:style>
  <w:style w:type="paragraph" w:styleId="TOC9">
    <w:name w:val="toc 9"/>
    <w:basedOn w:val="Normal"/>
    <w:next w:val="Normal"/>
    <w:uiPriority w:val="39"/>
    <w:unhideWhenUsed/>
    <w:rsid w:val="1C1AB54B"/>
    <w:pPr>
      <w:spacing w:after="100"/>
      <w:ind w:left="1760"/>
    </w:pPr>
  </w:style>
  <w:style w:type="paragraph" w:styleId="EndnoteText">
    <w:name w:val="endnote text"/>
    <w:basedOn w:val="Normal"/>
    <w:link w:val="EndnoteTextChar"/>
    <w:uiPriority w:val="99"/>
    <w:semiHidden/>
    <w:unhideWhenUsed/>
    <w:rsid w:val="1C1AB54B"/>
    <w:pPr>
      <w:spacing w:after="0"/>
    </w:pPr>
    <w:rPr>
      <w:sz w:val="20"/>
      <w:szCs w:val="20"/>
    </w:rPr>
  </w:style>
  <w:style w:type="character" w:customStyle="1" w:styleId="EndnoteTextChar">
    <w:name w:val="Endnote Text Char"/>
    <w:basedOn w:val="DefaultParagraphFont"/>
    <w:link w:val="EndnoteText"/>
    <w:uiPriority w:val="99"/>
    <w:semiHidden/>
    <w:rsid w:val="1C1AB54B"/>
    <w:rPr>
      <w:noProof w:val="0"/>
      <w:sz w:val="20"/>
      <w:szCs w:val="20"/>
      <w:lang w:val="fi-FI"/>
    </w:rPr>
  </w:style>
  <w:style w:type="paragraph" w:styleId="FootnoteText">
    <w:name w:val="footnote text"/>
    <w:basedOn w:val="Normal"/>
    <w:link w:val="FootnoteTextChar"/>
    <w:uiPriority w:val="99"/>
    <w:semiHidden/>
    <w:unhideWhenUsed/>
    <w:rsid w:val="1C1AB54B"/>
    <w:pPr>
      <w:spacing w:after="0"/>
    </w:pPr>
    <w:rPr>
      <w:sz w:val="20"/>
      <w:szCs w:val="20"/>
    </w:rPr>
  </w:style>
  <w:style w:type="character" w:customStyle="1" w:styleId="FootnoteTextChar">
    <w:name w:val="Footnote Text Char"/>
    <w:basedOn w:val="DefaultParagraphFont"/>
    <w:link w:val="FootnoteText"/>
    <w:uiPriority w:val="99"/>
    <w:semiHidden/>
    <w:rsid w:val="1C1AB54B"/>
    <w:rPr>
      <w:noProof w:val="0"/>
      <w:sz w:val="20"/>
      <w:szCs w:val="20"/>
      <w:lang w:val="fi-FI"/>
    </w:rPr>
  </w:style>
  <w:style w:type="character" w:styleId="UnresolvedMention">
    <w:name w:val="Unresolved Mention"/>
    <w:basedOn w:val="DefaultParagraphFont"/>
    <w:uiPriority w:val="99"/>
    <w:semiHidden/>
    <w:unhideWhenUsed/>
    <w:rsid w:val="00FA4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79029">
      <w:bodyDiv w:val="1"/>
      <w:marLeft w:val="0"/>
      <w:marRight w:val="0"/>
      <w:marTop w:val="0"/>
      <w:marBottom w:val="0"/>
      <w:divBdr>
        <w:top w:val="none" w:sz="0" w:space="0" w:color="auto"/>
        <w:left w:val="none" w:sz="0" w:space="0" w:color="auto"/>
        <w:bottom w:val="none" w:sz="0" w:space="0" w:color="auto"/>
        <w:right w:val="none" w:sz="0" w:space="0" w:color="auto"/>
      </w:divBdr>
    </w:div>
    <w:div w:id="1140031210">
      <w:bodyDiv w:val="1"/>
      <w:marLeft w:val="0"/>
      <w:marRight w:val="0"/>
      <w:marTop w:val="0"/>
      <w:marBottom w:val="0"/>
      <w:divBdr>
        <w:top w:val="none" w:sz="0" w:space="0" w:color="auto"/>
        <w:left w:val="none" w:sz="0" w:space="0" w:color="auto"/>
        <w:bottom w:val="none" w:sz="0" w:space="0" w:color="auto"/>
        <w:right w:val="none" w:sz="0" w:space="0" w:color="auto"/>
      </w:divBdr>
    </w:div>
    <w:div w:id="1834683094">
      <w:bodyDiv w:val="1"/>
      <w:marLeft w:val="0"/>
      <w:marRight w:val="0"/>
      <w:marTop w:val="0"/>
      <w:marBottom w:val="0"/>
      <w:divBdr>
        <w:top w:val="none" w:sz="0" w:space="0" w:color="auto"/>
        <w:left w:val="none" w:sz="0" w:space="0" w:color="auto"/>
        <w:bottom w:val="none" w:sz="0" w:space="0" w:color="auto"/>
        <w:right w:val="none" w:sz="0" w:space="0" w:color="auto"/>
      </w:divBdr>
      <w:divsChild>
        <w:div w:id="981691657">
          <w:marLeft w:val="0"/>
          <w:marRight w:val="0"/>
          <w:marTop w:val="0"/>
          <w:marBottom w:val="0"/>
          <w:divBdr>
            <w:top w:val="none" w:sz="0" w:space="0" w:color="auto"/>
            <w:left w:val="none" w:sz="0" w:space="0" w:color="auto"/>
            <w:bottom w:val="none" w:sz="0" w:space="0" w:color="auto"/>
            <w:right w:val="none" w:sz="0" w:space="0" w:color="auto"/>
          </w:divBdr>
        </w:div>
        <w:div w:id="6306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hesse.org/fi/tarkistuslistat-ja-tyokalut/" TargetMode="External"/><Relationship Id="Raeb7a1ed21d349f3"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reativecommons.org/licenses/by/4.0/" TargetMode="External"/><Relationship Id="rId1" Type="http://schemas.openxmlformats.org/officeDocument/2006/relationships/image" Target="media/image1.jpeg"/><Relationship Id="rId4" Type="http://schemas.openxmlformats.org/officeDocument/2006/relationships/hyperlink" Target="http://www.chesse.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4" ma:contentTypeDescription="Create a new document." ma:contentTypeScope="" ma:versionID="dec63656a25ecb6b341b67e4f57c2157">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0a8b7daa7b3c2236ccc16a5a53401edf"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4D1E4-E4FA-4CA1-B52D-F98CCFA53F80}">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customXml/itemProps2.xml><?xml version="1.0" encoding="utf-8"?>
<ds:datastoreItem xmlns:ds="http://schemas.openxmlformats.org/officeDocument/2006/customXml" ds:itemID="{8C8F1BD4-0CBD-41B0-B52C-1F678CFD0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B0AAA-6448-4646-9C05-BDD226B563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52</cp:revision>
  <dcterms:created xsi:type="dcterms:W3CDTF">2022-01-10T13:13:00Z</dcterms:created>
  <dcterms:modified xsi:type="dcterms:W3CDTF">2022-12-15T11:24:00Z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