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E94C" w14:textId="6A4AFE38" w:rsidR="4EA32283" w:rsidRPr="00437EB1" w:rsidRDefault="4EA32283" w:rsidP="36115929">
      <w:pPr>
        <w:rPr>
          <w:rFonts w:eastAsia="Times New Roman"/>
          <w:color w:val="C00000"/>
          <w:lang w:val="nb-NO"/>
        </w:rPr>
      </w:pPr>
      <w:r w:rsidRPr="00437EB1">
        <w:rPr>
          <w:rFonts w:ascii="Calibri" w:eastAsia="Calibri" w:hAnsi="Calibri" w:cs="Calibri"/>
          <w:i/>
          <w:iCs/>
          <w:color w:val="C00000"/>
          <w:lang w:val="nb-NO"/>
        </w:rPr>
        <w:t>Merk: Dette er en mal. Slett denne røde teksten i den ferdige versjonen. Før malen tas i bruk, tilpass innholdet til de lokale forholdene ved skolen. Hvis skolen bruker en annen type gassbrenner enn de som er vist nedenfor, tilpass instruksjonen slik at den passer med skolens ut</w:t>
      </w:r>
      <w:r w:rsidR="5E1138DF" w:rsidRPr="00437EB1">
        <w:rPr>
          <w:rFonts w:ascii="Calibri" w:eastAsia="Calibri" w:hAnsi="Calibri" w:cs="Calibri"/>
          <w:i/>
          <w:iCs/>
          <w:color w:val="C00000"/>
          <w:lang w:val="nb-NO"/>
        </w:rPr>
        <w:t>styr</w:t>
      </w:r>
      <w:r w:rsidRPr="00437EB1">
        <w:rPr>
          <w:rFonts w:ascii="Calibri" w:eastAsia="Calibri" w:hAnsi="Calibri" w:cs="Calibri"/>
          <w:i/>
          <w:iCs/>
          <w:color w:val="C00000"/>
          <w:lang w:val="nb-NO"/>
        </w:rPr>
        <w:t>.</w:t>
      </w:r>
      <w:r w:rsidRPr="00437EB1">
        <w:rPr>
          <w:rFonts w:ascii="Calibri" w:eastAsia="Calibri" w:hAnsi="Calibri" w:cs="Calibri"/>
          <w:lang w:val="nb-NO"/>
        </w:rPr>
        <w:t xml:space="preserve"> </w:t>
      </w:r>
    </w:p>
    <w:p w14:paraId="710BD9F1" w14:textId="53E5E16E" w:rsidR="009902E0" w:rsidRPr="00437EB1" w:rsidRDefault="00442784" w:rsidP="36115929">
      <w:pPr>
        <w:pStyle w:val="Overskrift1"/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Bruk av gassbrenner</w:t>
      </w:r>
    </w:p>
    <w:p w14:paraId="684823E8" w14:textId="395D8017" w:rsidR="00442784" w:rsidRPr="00437EB1" w:rsidRDefault="00442784" w:rsidP="00F37F8F">
      <w:pPr>
        <w:pStyle w:val="Overskrift3"/>
        <w:rPr>
          <w:rFonts w:eastAsiaTheme="minorEastAsia"/>
        </w:rPr>
      </w:pPr>
      <w:r w:rsidRPr="00437EB1">
        <w:rPr>
          <w:rFonts w:eastAsiaTheme="minorEastAsia"/>
        </w:rPr>
        <w:t xml:space="preserve">I noen </w:t>
      </w:r>
      <w:r w:rsidR="2AD06DE7" w:rsidRPr="00437EB1">
        <w:rPr>
          <w:rFonts w:eastAsiaTheme="minorEastAsia"/>
        </w:rPr>
        <w:t xml:space="preserve">forsøk </w:t>
      </w:r>
      <w:r w:rsidRPr="00437EB1">
        <w:rPr>
          <w:rFonts w:eastAsiaTheme="minorEastAsia"/>
        </w:rPr>
        <w:t xml:space="preserve">må </w:t>
      </w:r>
      <w:r w:rsidR="04792E5A" w:rsidRPr="00437EB1">
        <w:rPr>
          <w:rFonts w:eastAsiaTheme="minorEastAsia"/>
        </w:rPr>
        <w:t xml:space="preserve">du </w:t>
      </w:r>
      <w:r w:rsidR="3137044B" w:rsidRPr="00437EB1">
        <w:rPr>
          <w:rFonts w:eastAsiaTheme="minorEastAsia"/>
        </w:rPr>
        <w:t xml:space="preserve">bruke </w:t>
      </w:r>
      <w:r w:rsidRPr="00437EB1">
        <w:rPr>
          <w:rFonts w:eastAsiaTheme="minorEastAsia"/>
        </w:rPr>
        <w:t xml:space="preserve">en gassbrenner. For å få </w:t>
      </w:r>
      <w:r w:rsidR="40B5FAD5" w:rsidRPr="00437EB1">
        <w:rPr>
          <w:rFonts w:eastAsiaTheme="minorEastAsia"/>
        </w:rPr>
        <w:t xml:space="preserve">skolens </w:t>
      </w:r>
      <w:r w:rsidRPr="00437EB1">
        <w:rPr>
          <w:rFonts w:eastAsiaTheme="minorEastAsia"/>
        </w:rPr>
        <w:t>gassbrenner</w:t>
      </w:r>
      <w:r w:rsidR="15BA1DDF" w:rsidRPr="00437EB1">
        <w:rPr>
          <w:rFonts w:eastAsiaTheme="minorEastAsia"/>
        </w:rPr>
        <w:t>diplom</w:t>
      </w:r>
      <w:r w:rsidRPr="00437EB1">
        <w:rPr>
          <w:rFonts w:eastAsiaTheme="minorEastAsia"/>
        </w:rPr>
        <w:t xml:space="preserve"> må du lære </w:t>
      </w:r>
      <w:r w:rsidR="0548D6BF" w:rsidRPr="00437EB1">
        <w:rPr>
          <w:rFonts w:eastAsiaTheme="minorEastAsia"/>
        </w:rPr>
        <w:t>deg</w:t>
      </w:r>
    </w:p>
    <w:p w14:paraId="32965965" w14:textId="4B985B75" w:rsidR="00442784" w:rsidRPr="00437EB1" w:rsidRDefault="6A8121B6" w:rsidP="00442784">
      <w:pPr>
        <w:pStyle w:val="Listeavsnitt"/>
        <w:numPr>
          <w:ilvl w:val="0"/>
          <w:numId w:val="24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funksjonen til de ulike delene på gassbrenneren </w:t>
      </w:r>
    </w:p>
    <w:p w14:paraId="3241552F" w14:textId="18443773" w:rsidR="00442784" w:rsidRPr="00437EB1" w:rsidRDefault="6A8121B6" w:rsidP="00442784">
      <w:pPr>
        <w:pStyle w:val="Listeavsnitt"/>
        <w:numPr>
          <w:ilvl w:val="0"/>
          <w:numId w:val="24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hvordan du bruker gassbrenneren </w:t>
      </w:r>
    </w:p>
    <w:p w14:paraId="352AFC04" w14:textId="2212C981" w:rsidR="00437EB1" w:rsidRPr="00437EB1" w:rsidRDefault="00437EB1" w:rsidP="00442784">
      <w:pPr>
        <w:pStyle w:val="Listeavsnitt"/>
        <w:numPr>
          <w:ilvl w:val="0"/>
          <w:numId w:val="24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mulige faremomente</w:t>
      </w:r>
      <w:r>
        <w:rPr>
          <w:rFonts w:eastAsia="Times New Roman"/>
          <w:lang w:val="nb-NO"/>
        </w:rPr>
        <w:t>r</w:t>
      </w:r>
    </w:p>
    <w:p w14:paraId="5E0F12D4" w14:textId="4EBC9EF5" w:rsidR="00442784" w:rsidRPr="00437EB1" w:rsidRDefault="00442784" w:rsidP="00442784">
      <w:pPr>
        <w:pStyle w:val="Listeavsnitt"/>
        <w:numPr>
          <w:ilvl w:val="0"/>
          <w:numId w:val="24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hva du skal gjøre </w:t>
      </w:r>
      <w:r w:rsidR="5F2D606C" w:rsidRPr="00437EB1">
        <w:rPr>
          <w:rFonts w:eastAsia="Times New Roman"/>
          <w:lang w:val="nb-NO"/>
        </w:rPr>
        <w:t>hvis det oppstår brann</w:t>
      </w:r>
    </w:p>
    <w:p w14:paraId="380FDAE8" w14:textId="5217C215" w:rsidR="009578C2" w:rsidRPr="00437EB1" w:rsidRDefault="00442784" w:rsidP="00F37F8F">
      <w:pPr>
        <w:pStyle w:val="Overskrift3"/>
      </w:pPr>
      <w:r w:rsidRPr="00437EB1">
        <w:t>Utstyr</w:t>
      </w:r>
    </w:p>
    <w:p w14:paraId="6B6CA479" w14:textId="0DCFC0A1" w:rsidR="009578C2" w:rsidRPr="00437EB1" w:rsidRDefault="00442784" w:rsidP="24FCDB44">
      <w:pPr>
        <w:rPr>
          <w:lang w:val="nb-NO"/>
        </w:rPr>
      </w:pPr>
      <w:r w:rsidRPr="00437EB1">
        <w:rPr>
          <w:lang w:val="nb-NO"/>
        </w:rPr>
        <w:t>Gassbrenner, lange fyrstikker</w:t>
      </w:r>
      <w:r w:rsidR="60768671" w:rsidRPr="00437EB1">
        <w:rPr>
          <w:lang w:val="nb-NO"/>
        </w:rPr>
        <w:t xml:space="preserve"> </w:t>
      </w:r>
      <w:r w:rsidR="00F37F8F">
        <w:rPr>
          <w:lang w:val="nb-NO"/>
        </w:rPr>
        <w:t>og</w:t>
      </w:r>
      <w:r w:rsidRPr="00437EB1">
        <w:rPr>
          <w:lang w:val="nb-NO"/>
        </w:rPr>
        <w:t xml:space="preserve"> nødvendig verneutstyr</w:t>
      </w:r>
    </w:p>
    <w:p w14:paraId="7D81780E" w14:textId="1C94A3DF" w:rsidR="009578C2" w:rsidRPr="00437EB1" w:rsidRDefault="00442784" w:rsidP="00F37F8F">
      <w:pPr>
        <w:pStyle w:val="Overskrift3"/>
        <w:rPr>
          <w:rFonts w:ascii="Times New Roman" w:eastAsia="Times New Roman" w:hAnsi="Times New Roman" w:cs="Times New Roman"/>
        </w:rPr>
      </w:pPr>
      <w:r w:rsidRPr="00437EB1">
        <w:rPr>
          <w:rFonts w:eastAsia="Times New Roman"/>
        </w:rPr>
        <w:t>Teoretisk del – svar på følgende spørsmål</w:t>
      </w:r>
      <w:r w:rsidR="009578C2" w:rsidRPr="00437EB1">
        <w:t>:</w:t>
      </w:r>
    </w:p>
    <w:p w14:paraId="143E3378" w14:textId="2D0E3F28" w:rsidR="00442784" w:rsidRPr="00437EB1" w:rsidRDefault="00442784" w:rsidP="00442784">
      <w:pPr>
        <w:pStyle w:val="Listeavsnitt"/>
        <w:numPr>
          <w:ilvl w:val="0"/>
          <w:numId w:val="24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Hva er de </w:t>
      </w:r>
      <w:r w:rsidR="00437EB1" w:rsidRPr="00437EB1">
        <w:rPr>
          <w:rFonts w:eastAsia="Times New Roman"/>
          <w:lang w:val="nb-NO"/>
        </w:rPr>
        <w:t>mulige faremomentene</w:t>
      </w:r>
      <w:r w:rsidRPr="00437EB1">
        <w:rPr>
          <w:rFonts w:eastAsia="Times New Roman"/>
          <w:lang w:val="nb-NO"/>
        </w:rPr>
        <w:t xml:space="preserve"> </w:t>
      </w:r>
      <w:r w:rsidR="30C9C8C7" w:rsidRPr="00437EB1">
        <w:rPr>
          <w:rFonts w:eastAsia="Times New Roman"/>
          <w:lang w:val="nb-NO"/>
        </w:rPr>
        <w:t xml:space="preserve">når du skal bruke </w:t>
      </w:r>
      <w:r w:rsidRPr="00437EB1">
        <w:rPr>
          <w:rFonts w:eastAsia="Times New Roman"/>
          <w:lang w:val="nb-NO"/>
        </w:rPr>
        <w:t>en gassbrenner?</w:t>
      </w:r>
    </w:p>
    <w:p w14:paraId="38284787" w14:textId="6CD0027A" w:rsidR="009578C2" w:rsidRPr="00437EB1" w:rsidRDefault="6FEA8C68" w:rsidP="00442784">
      <w:pPr>
        <w:pStyle w:val="Listeavsnitt"/>
        <w:numPr>
          <w:ilvl w:val="0"/>
          <w:numId w:val="24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H</w:t>
      </w:r>
      <w:r w:rsidR="00442784" w:rsidRPr="00437EB1">
        <w:rPr>
          <w:rFonts w:eastAsia="Times New Roman"/>
          <w:lang w:val="nb-NO"/>
        </w:rPr>
        <w:t>va gjør du</w:t>
      </w:r>
      <w:r w:rsidR="01949358" w:rsidRPr="00437EB1">
        <w:rPr>
          <w:rFonts w:eastAsia="Times New Roman"/>
          <w:lang w:val="nb-NO"/>
        </w:rPr>
        <w:t xml:space="preserve"> hvis det oppstår brann</w:t>
      </w:r>
      <w:r w:rsidR="00442784" w:rsidRPr="00437EB1">
        <w:rPr>
          <w:rFonts w:eastAsia="Times New Roman"/>
          <w:lang w:val="nb-NO"/>
        </w:rPr>
        <w:t>?</w:t>
      </w:r>
      <w:r w:rsidR="3C44814A" w:rsidRPr="00437EB1">
        <w:rPr>
          <w:rFonts w:eastAsia="Times New Roman"/>
          <w:lang w:val="nb-NO"/>
        </w:rPr>
        <w:t> </w:t>
      </w:r>
    </w:p>
    <w:p w14:paraId="4B05329A" w14:textId="5C7E9A04" w:rsidR="781D8F84" w:rsidRDefault="00442784" w:rsidP="00F37F8F">
      <w:pPr>
        <w:pStyle w:val="Overskrift3"/>
      </w:pPr>
      <w:r w:rsidRPr="00F37F8F">
        <w:t>Praktisk del</w:t>
      </w:r>
    </w:p>
    <w:p w14:paraId="285148D1" w14:textId="3F9DED00" w:rsidR="00F37F8F" w:rsidRPr="00F37F8F" w:rsidRDefault="00F37F8F" w:rsidP="00F37F8F">
      <w:pPr>
        <w:rPr>
          <w:lang w:val="nb-NO"/>
        </w:rPr>
      </w:pPr>
    </w:p>
    <w:p w14:paraId="1BED06AF" w14:textId="7D1C07AD" w:rsidR="781D8F84" w:rsidRPr="00437EB1" w:rsidRDefault="00F37F8F" w:rsidP="3E917759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61505EE0" wp14:editId="61EF9AAD">
            <wp:extent cx="2760651" cy="19440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51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w:drawing>
          <wp:inline distT="0" distB="0" distL="0" distR="0" wp14:anchorId="744E285D" wp14:editId="69BFC601">
            <wp:extent cx="2637573" cy="1943100"/>
            <wp:effectExtent l="0" t="0" r="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65" cy="194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2412EBB3" w:rsidRPr="00437EB1">
        <w:rPr>
          <w:lang w:val="nb-NO"/>
        </w:rPr>
        <w:t xml:space="preserve"> </w:t>
      </w:r>
    </w:p>
    <w:p w14:paraId="2C52717B" w14:textId="0476811F" w:rsidR="009578C2" w:rsidRPr="00437EB1" w:rsidRDefault="00442784" w:rsidP="24334B44">
      <w:pPr>
        <w:rPr>
          <w:lang w:val="nb-NO"/>
        </w:rPr>
      </w:pPr>
      <w:r w:rsidRPr="00437EB1">
        <w:rPr>
          <w:lang w:val="nb-NO"/>
        </w:rPr>
        <w:t>Utfør følgende trinn under tilsyn av læreren din:</w:t>
      </w:r>
    </w:p>
    <w:p w14:paraId="56A2E74A" w14:textId="08794FC8" w:rsidR="00442784" w:rsidRPr="00437EB1" w:rsidRDefault="00442784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Sørg for at </w:t>
      </w:r>
      <w:r w:rsidR="37305F2B" w:rsidRPr="00437EB1">
        <w:rPr>
          <w:rFonts w:eastAsia="Times New Roman"/>
          <w:lang w:val="nb-NO"/>
        </w:rPr>
        <w:t>pulten</w:t>
      </w:r>
      <w:r w:rsidRPr="00437EB1">
        <w:rPr>
          <w:rFonts w:eastAsia="Times New Roman"/>
          <w:lang w:val="nb-NO"/>
        </w:rPr>
        <w:t xml:space="preserve"> er ryddig</w:t>
      </w:r>
      <w:r w:rsidR="31FA9121" w:rsidRPr="00437EB1">
        <w:rPr>
          <w:rFonts w:eastAsia="Times New Roman"/>
          <w:lang w:val="nb-NO"/>
        </w:rPr>
        <w:t>, s</w:t>
      </w:r>
      <w:r w:rsidRPr="00437EB1">
        <w:rPr>
          <w:rFonts w:eastAsia="Times New Roman"/>
          <w:lang w:val="nb-NO"/>
        </w:rPr>
        <w:t>ett opp langt hår</w:t>
      </w:r>
      <w:r w:rsidR="722E7481" w:rsidRPr="00437EB1">
        <w:rPr>
          <w:rFonts w:eastAsia="Times New Roman"/>
          <w:lang w:val="nb-NO"/>
        </w:rPr>
        <w:t xml:space="preserve"> og unngå </w:t>
      </w:r>
      <w:r w:rsidRPr="00437EB1">
        <w:rPr>
          <w:rFonts w:eastAsia="Times New Roman"/>
          <w:lang w:val="nb-NO"/>
        </w:rPr>
        <w:t>løse klær</w:t>
      </w:r>
      <w:r w:rsidR="682C4DB4" w:rsidRPr="00437EB1">
        <w:rPr>
          <w:rFonts w:eastAsia="Times New Roman"/>
          <w:lang w:val="nb-NO"/>
        </w:rPr>
        <w:t xml:space="preserve">. </w:t>
      </w:r>
    </w:p>
    <w:p w14:paraId="5FF37C5F" w14:textId="6F855408" w:rsidR="7EEC6C3A" w:rsidRPr="00437EB1" w:rsidRDefault="7EEC6C3A" w:rsidP="3E917759">
      <w:pPr>
        <w:pStyle w:val="Listeavsnitt"/>
        <w:numPr>
          <w:ilvl w:val="0"/>
          <w:numId w:val="1"/>
        </w:numPr>
        <w:rPr>
          <w:lang w:val="nb-NO"/>
        </w:rPr>
      </w:pPr>
      <w:r w:rsidRPr="00437EB1">
        <w:rPr>
          <w:lang w:val="nb-NO"/>
        </w:rPr>
        <w:t xml:space="preserve">Hold i gassbeholderen når du </w:t>
      </w:r>
      <w:r w:rsidR="78ECC1F4" w:rsidRPr="00437EB1">
        <w:rPr>
          <w:lang w:val="nb-NO"/>
        </w:rPr>
        <w:t xml:space="preserve">flytter </w:t>
      </w:r>
      <w:r w:rsidR="100EBAB1" w:rsidRPr="00437EB1">
        <w:rPr>
          <w:lang w:val="nb-NO"/>
        </w:rPr>
        <w:t xml:space="preserve">på </w:t>
      </w:r>
      <w:r w:rsidRPr="00437EB1">
        <w:rPr>
          <w:lang w:val="nb-NO"/>
        </w:rPr>
        <w:t xml:space="preserve">gassbrenneren. </w:t>
      </w:r>
    </w:p>
    <w:p w14:paraId="667CEDD7" w14:textId="6C399161" w:rsidR="7EEC6C3A" w:rsidRPr="00437EB1" w:rsidRDefault="7EEC6C3A" w:rsidP="3E91775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Plasser gassbrenneren på en flat og varmebestandig overflate.</w:t>
      </w:r>
      <w:r w:rsidRPr="00437EB1">
        <w:rPr>
          <w:lang w:val="nb-NO"/>
        </w:rPr>
        <w:t xml:space="preserve"> </w:t>
      </w:r>
    </w:p>
    <w:p w14:paraId="5FDF3332" w14:textId="75095FD6" w:rsidR="00442784" w:rsidRPr="00437EB1" w:rsidRDefault="00442784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Juster lufttilførselen ved å vri på </w:t>
      </w:r>
      <w:r w:rsidR="40961D94" w:rsidRPr="00437EB1">
        <w:rPr>
          <w:rFonts w:eastAsia="Times New Roman"/>
          <w:lang w:val="nb-NO"/>
        </w:rPr>
        <w:t xml:space="preserve">luftventilen </w:t>
      </w:r>
      <w:r w:rsidRPr="00437EB1">
        <w:rPr>
          <w:rFonts w:eastAsia="Times New Roman"/>
          <w:lang w:val="nb-NO"/>
        </w:rPr>
        <w:t>slik at hulle</w:t>
      </w:r>
      <w:r w:rsidR="2AAF2EAC" w:rsidRPr="00437EB1">
        <w:rPr>
          <w:rFonts w:eastAsia="Times New Roman"/>
          <w:lang w:val="nb-NO"/>
        </w:rPr>
        <w:t xml:space="preserve">t er </w:t>
      </w:r>
      <w:r w:rsidRPr="00437EB1">
        <w:rPr>
          <w:rFonts w:eastAsia="Times New Roman"/>
          <w:lang w:val="nb-NO"/>
        </w:rPr>
        <w:t>litt åp</w:t>
      </w:r>
      <w:r w:rsidR="5899D603" w:rsidRPr="00437EB1">
        <w:rPr>
          <w:rFonts w:eastAsia="Times New Roman"/>
          <w:lang w:val="nb-NO"/>
        </w:rPr>
        <w:t>ent</w:t>
      </w:r>
      <w:r w:rsidRPr="00437EB1">
        <w:rPr>
          <w:rFonts w:eastAsia="Times New Roman"/>
          <w:lang w:val="nb-NO"/>
        </w:rPr>
        <w:t>.</w:t>
      </w:r>
    </w:p>
    <w:p w14:paraId="10BBE5E6" w14:textId="60E26A97" w:rsidR="00442784" w:rsidRPr="00437EB1" w:rsidRDefault="00442784" w:rsidP="3E91775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lang w:val="nb-NO"/>
        </w:rPr>
        <w:t xml:space="preserve">Tenn en fyrstikk og hold flammen over </w:t>
      </w:r>
      <w:r w:rsidR="43A8EE45" w:rsidRPr="00437EB1">
        <w:rPr>
          <w:lang w:val="nb-NO"/>
        </w:rPr>
        <w:t>brennehodet</w:t>
      </w:r>
      <w:r w:rsidRPr="00437EB1">
        <w:rPr>
          <w:lang w:val="nb-NO"/>
        </w:rPr>
        <w:t xml:space="preserve">. Åpne </w:t>
      </w:r>
      <w:r w:rsidR="54EE998C" w:rsidRPr="00437EB1">
        <w:rPr>
          <w:lang w:val="nb-NO"/>
        </w:rPr>
        <w:t>gass</w:t>
      </w:r>
      <w:r w:rsidRPr="00437EB1">
        <w:rPr>
          <w:lang w:val="nb-NO"/>
        </w:rPr>
        <w:t>ventilen</w:t>
      </w:r>
      <w:r w:rsidR="6D650E93" w:rsidRPr="00437EB1">
        <w:rPr>
          <w:lang w:val="nb-NO"/>
        </w:rPr>
        <w:t xml:space="preserve"> slik at fyr</w:t>
      </w:r>
      <w:r w:rsidR="75107880" w:rsidRPr="00437EB1">
        <w:rPr>
          <w:lang w:val="nb-NO"/>
        </w:rPr>
        <w:t xml:space="preserve">stikkflammen antenner </w:t>
      </w:r>
      <w:r w:rsidRPr="00437EB1">
        <w:rPr>
          <w:lang w:val="nb-NO"/>
        </w:rPr>
        <w:t xml:space="preserve">gassen. </w:t>
      </w:r>
      <w:r w:rsidR="637D5692" w:rsidRPr="00437EB1">
        <w:rPr>
          <w:lang w:val="nb-NO"/>
        </w:rPr>
        <w:t xml:space="preserve">Slukk fyrstikken når </w:t>
      </w:r>
      <w:r w:rsidR="0DEEEF61" w:rsidRPr="00437EB1">
        <w:rPr>
          <w:lang w:val="nb-NO"/>
        </w:rPr>
        <w:t>gass</w:t>
      </w:r>
      <w:r w:rsidR="637D5692" w:rsidRPr="00437EB1">
        <w:rPr>
          <w:lang w:val="nb-NO"/>
        </w:rPr>
        <w:t xml:space="preserve">brenneren er tent. </w:t>
      </w:r>
    </w:p>
    <w:p w14:paraId="35076F9A" w14:textId="6A0A6F66" w:rsidR="00442784" w:rsidRPr="00437EB1" w:rsidRDefault="00442784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lastRenderedPageBreak/>
        <w:t xml:space="preserve">Jo mer luft, jo varmere er flammen. </w:t>
      </w:r>
      <w:r w:rsidR="10A59245" w:rsidRPr="00437EB1">
        <w:rPr>
          <w:rFonts w:eastAsia="Times New Roman"/>
          <w:lang w:val="nb-NO"/>
        </w:rPr>
        <w:t xml:space="preserve">Vri </w:t>
      </w:r>
      <w:r w:rsidR="3F228FD6" w:rsidRPr="00437EB1">
        <w:rPr>
          <w:rFonts w:eastAsia="Times New Roman"/>
          <w:lang w:val="nb-NO"/>
        </w:rPr>
        <w:t xml:space="preserve">luftventilen </w:t>
      </w:r>
      <w:r w:rsidR="10A59245" w:rsidRPr="00437EB1">
        <w:rPr>
          <w:rFonts w:eastAsia="Times New Roman"/>
          <w:lang w:val="nb-NO"/>
        </w:rPr>
        <w:t>for å justere flammens temperatur</w:t>
      </w:r>
      <w:r w:rsidR="003F4A24">
        <w:rPr>
          <w:rFonts w:eastAsia="Times New Roman"/>
          <w:lang w:val="nb-NO"/>
        </w:rPr>
        <w:t xml:space="preserve">. </w:t>
      </w:r>
      <w:r w:rsidR="003F4A24" w:rsidRPr="003F4A24">
        <w:rPr>
          <w:rFonts w:eastAsia="Times New Roman"/>
          <w:lang w:val="nb-NO"/>
        </w:rPr>
        <w:t>Når lufttilførselen er riktig</w:t>
      </w:r>
      <w:r w:rsidR="003F4A24">
        <w:rPr>
          <w:rFonts w:eastAsia="Times New Roman"/>
          <w:lang w:val="nb-NO"/>
        </w:rPr>
        <w:t>,</w:t>
      </w:r>
      <w:r w:rsidR="003F4A24" w:rsidRPr="003F4A24">
        <w:rPr>
          <w:rFonts w:eastAsia="Times New Roman"/>
          <w:lang w:val="nb-NO"/>
        </w:rPr>
        <w:t xml:space="preserve"> er forbrenningen fullstendig og flammen blå.</w:t>
      </w:r>
      <w:r w:rsidRPr="00437EB1">
        <w:rPr>
          <w:rFonts w:eastAsia="Times New Roman"/>
          <w:lang w:val="nb-NO"/>
        </w:rPr>
        <w:t xml:space="preserve"> Vær oppmerksom på at på </w:t>
      </w:r>
      <w:r w:rsidR="003F4A24">
        <w:rPr>
          <w:rFonts w:eastAsia="Times New Roman"/>
          <w:lang w:val="nb-NO"/>
        </w:rPr>
        <w:t>at den blå flammen kan være vanskelig å se</w:t>
      </w:r>
      <w:r w:rsidRPr="00437EB1">
        <w:rPr>
          <w:rFonts w:eastAsia="Times New Roman"/>
          <w:lang w:val="nb-NO"/>
        </w:rPr>
        <w:t>.</w:t>
      </w:r>
    </w:p>
    <w:p w14:paraId="79513145" w14:textId="2A7704C3" w:rsidR="00442784" w:rsidRPr="00437EB1" w:rsidRDefault="00442784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Mer gass vil skape en større flamme, og mindre gass gir en mindre flamme.</w:t>
      </w:r>
      <w:r w:rsidR="50C3318A" w:rsidRPr="00437EB1">
        <w:rPr>
          <w:rFonts w:eastAsia="Times New Roman"/>
          <w:lang w:val="nb-NO"/>
        </w:rPr>
        <w:t xml:space="preserve"> Juster gassventilen til du har justert flammen til riktig størrelse for oppgaven din.</w:t>
      </w:r>
    </w:p>
    <w:p w14:paraId="3ADC2B76" w14:textId="1F428A83" w:rsidR="00442784" w:rsidRPr="00437EB1" w:rsidRDefault="00442784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La aldri en tent</w:t>
      </w:r>
      <w:r w:rsidR="467F827A" w:rsidRPr="00437EB1">
        <w:rPr>
          <w:rFonts w:eastAsia="Times New Roman"/>
          <w:lang w:val="nb-NO"/>
        </w:rPr>
        <w:t xml:space="preserve"> gass</w:t>
      </w:r>
      <w:r w:rsidRPr="00437EB1">
        <w:rPr>
          <w:rFonts w:eastAsia="Times New Roman"/>
          <w:lang w:val="nb-NO"/>
        </w:rPr>
        <w:t>brenner stå uten tilsyn, og s</w:t>
      </w:r>
      <w:r w:rsidR="46AAAD39" w:rsidRPr="00437EB1">
        <w:rPr>
          <w:rFonts w:eastAsia="Times New Roman"/>
          <w:lang w:val="nb-NO"/>
        </w:rPr>
        <w:t xml:space="preserve">kru </w:t>
      </w:r>
      <w:r w:rsidRPr="00437EB1">
        <w:rPr>
          <w:rFonts w:eastAsia="Times New Roman"/>
          <w:lang w:val="nb-NO"/>
        </w:rPr>
        <w:t>alltid av brenneren når den ikke er i bruk.</w:t>
      </w:r>
    </w:p>
    <w:p w14:paraId="2B7C3066" w14:textId="41F97325" w:rsidR="00442784" w:rsidRPr="00437EB1" w:rsidRDefault="6ABCCB9A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Skru av gassbrenneren v</w:t>
      </w:r>
      <w:r w:rsidR="2E286A03" w:rsidRPr="00437EB1">
        <w:rPr>
          <w:rFonts w:eastAsia="Times New Roman"/>
          <w:lang w:val="nb-NO"/>
        </w:rPr>
        <w:t>e</w:t>
      </w:r>
      <w:r w:rsidR="3E97D2A2" w:rsidRPr="00437EB1">
        <w:rPr>
          <w:rFonts w:eastAsia="Times New Roman"/>
          <w:lang w:val="nb-NO"/>
        </w:rPr>
        <w:t>d å stenge</w:t>
      </w:r>
      <w:r w:rsidR="00442784" w:rsidRPr="00437EB1">
        <w:rPr>
          <w:rFonts w:eastAsia="Times New Roman"/>
          <w:lang w:val="nb-NO"/>
        </w:rPr>
        <w:t xml:space="preserve"> </w:t>
      </w:r>
      <w:r w:rsidR="3E97D2A2" w:rsidRPr="00437EB1">
        <w:rPr>
          <w:rFonts w:eastAsia="Times New Roman"/>
          <w:lang w:val="nb-NO"/>
        </w:rPr>
        <w:t>gassv</w:t>
      </w:r>
      <w:r w:rsidR="00442784" w:rsidRPr="00437EB1">
        <w:rPr>
          <w:rFonts w:eastAsia="Times New Roman"/>
          <w:lang w:val="nb-NO"/>
        </w:rPr>
        <w:t>entilen helt.</w:t>
      </w:r>
    </w:p>
    <w:p w14:paraId="56598D6C" w14:textId="1B215B60" w:rsidR="00442784" w:rsidRPr="00437EB1" w:rsidRDefault="00442784" w:rsidP="555C3E35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 xml:space="preserve">Sjekk med en </w:t>
      </w:r>
      <w:r w:rsidR="46503009" w:rsidRPr="00437EB1">
        <w:rPr>
          <w:rFonts w:eastAsia="Times New Roman"/>
          <w:lang w:val="nb-NO"/>
        </w:rPr>
        <w:t xml:space="preserve">brennende </w:t>
      </w:r>
      <w:r w:rsidRPr="00437EB1">
        <w:rPr>
          <w:rFonts w:eastAsia="Times New Roman"/>
          <w:lang w:val="nb-NO"/>
        </w:rPr>
        <w:t xml:space="preserve">fyrstikk at det ikke </w:t>
      </w:r>
      <w:r w:rsidR="47798C83" w:rsidRPr="00437EB1">
        <w:rPr>
          <w:rFonts w:eastAsia="Times New Roman"/>
          <w:lang w:val="nb-NO"/>
        </w:rPr>
        <w:t xml:space="preserve">kommer ut noe gass </w:t>
      </w:r>
      <w:r w:rsidRPr="00437EB1">
        <w:rPr>
          <w:rFonts w:eastAsia="Times New Roman"/>
          <w:lang w:val="nb-NO"/>
        </w:rPr>
        <w:t>som kan antennes.</w:t>
      </w:r>
    </w:p>
    <w:p w14:paraId="424959BE" w14:textId="2D00B798" w:rsidR="009578C2" w:rsidRPr="00437EB1" w:rsidRDefault="00442784" w:rsidP="555C3E35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lang w:val="nb-NO"/>
        </w:rPr>
      </w:pPr>
      <w:r w:rsidRPr="00437EB1">
        <w:rPr>
          <w:rFonts w:eastAsia="Times New Roman"/>
          <w:lang w:val="nb-NO"/>
        </w:rPr>
        <w:t>B</w:t>
      </w:r>
      <w:r w:rsidR="514763AC" w:rsidRPr="00437EB1">
        <w:rPr>
          <w:rFonts w:eastAsia="Times New Roman"/>
          <w:lang w:val="nb-NO"/>
        </w:rPr>
        <w:t>rennerhodet</w:t>
      </w:r>
      <w:r w:rsidRPr="00437EB1">
        <w:rPr>
          <w:rFonts w:eastAsia="Times New Roman"/>
          <w:lang w:val="nb-NO"/>
        </w:rPr>
        <w:t xml:space="preserve"> </w:t>
      </w:r>
      <w:r w:rsidR="46E1A4BC" w:rsidRPr="00437EB1">
        <w:rPr>
          <w:rFonts w:eastAsia="Times New Roman"/>
          <w:lang w:val="nb-NO"/>
        </w:rPr>
        <w:t>er varmt</w:t>
      </w:r>
      <w:r w:rsidRPr="00437EB1">
        <w:rPr>
          <w:rFonts w:eastAsia="Times New Roman"/>
          <w:lang w:val="nb-NO"/>
        </w:rPr>
        <w:t xml:space="preserve"> en stund etter at </w:t>
      </w:r>
      <w:r w:rsidR="5267D45A" w:rsidRPr="00437EB1">
        <w:rPr>
          <w:rFonts w:eastAsia="Times New Roman"/>
          <w:lang w:val="nb-NO"/>
        </w:rPr>
        <w:t>gass</w:t>
      </w:r>
      <w:r w:rsidRPr="00437EB1">
        <w:rPr>
          <w:rFonts w:eastAsia="Times New Roman"/>
          <w:lang w:val="nb-NO"/>
        </w:rPr>
        <w:t xml:space="preserve">brenneren har vært brukt. Vent til </w:t>
      </w:r>
      <w:r w:rsidR="07F48905" w:rsidRPr="00437EB1">
        <w:rPr>
          <w:rFonts w:eastAsia="Times New Roman"/>
          <w:lang w:val="nb-NO"/>
        </w:rPr>
        <w:t>de</w:t>
      </w:r>
      <w:r w:rsidR="649A362D" w:rsidRPr="00437EB1">
        <w:rPr>
          <w:rFonts w:eastAsia="Times New Roman"/>
          <w:lang w:val="nb-NO"/>
        </w:rPr>
        <w:t xml:space="preserve">t </w:t>
      </w:r>
      <w:r w:rsidRPr="00437EB1">
        <w:rPr>
          <w:rFonts w:eastAsia="Times New Roman"/>
          <w:lang w:val="nb-NO"/>
        </w:rPr>
        <w:t xml:space="preserve">er avkjølt før du </w:t>
      </w:r>
      <w:r w:rsidR="483A6BA0" w:rsidRPr="00437EB1">
        <w:rPr>
          <w:rFonts w:eastAsia="Times New Roman"/>
          <w:lang w:val="nb-NO"/>
        </w:rPr>
        <w:t xml:space="preserve">rydder bort gassbrenneren. </w:t>
      </w:r>
    </w:p>
    <w:p w14:paraId="4B21DC09" w14:textId="0FAF4B07" w:rsidR="009578C2" w:rsidRPr="00437EB1" w:rsidRDefault="2DE3A0A8" w:rsidP="2C193579">
      <w:pPr>
        <w:spacing w:before="100" w:beforeAutospacing="1" w:after="100" w:afterAutospacing="1" w:line="240" w:lineRule="auto"/>
        <w:textAlignment w:val="baseline"/>
        <w:rPr>
          <w:rFonts w:eastAsia="Times New Roman"/>
          <w:lang w:val="nb-NO"/>
        </w:rPr>
      </w:pPr>
      <w:r w:rsidRPr="00437EB1">
        <w:rPr>
          <w:rFonts w:eastAsia="Times New Roman"/>
          <w:lang w:val="nb-NO"/>
        </w:rPr>
        <w:t>D</w:t>
      </w:r>
      <w:r w:rsidR="25F14B9E" w:rsidRPr="00437EB1">
        <w:rPr>
          <w:rFonts w:eastAsia="Times New Roman"/>
          <w:lang w:val="nb-NO"/>
        </w:rPr>
        <w:t xml:space="preserve">ersom du kan svare på spørsmålene og du kan vise at du kan fremgangsmåten for bruk av </w:t>
      </w:r>
      <w:r w:rsidR="1AF353DB" w:rsidRPr="00437EB1">
        <w:rPr>
          <w:rFonts w:eastAsia="Times New Roman"/>
          <w:lang w:val="nb-NO"/>
        </w:rPr>
        <w:t>gassbrenner</w:t>
      </w:r>
      <w:r w:rsidR="13700992" w:rsidRPr="00437EB1">
        <w:rPr>
          <w:rFonts w:eastAsia="Times New Roman"/>
          <w:lang w:val="nb-NO"/>
        </w:rPr>
        <w:t xml:space="preserve"> foran læreren din, får du et </w:t>
      </w:r>
      <w:r w:rsidR="42483369" w:rsidRPr="00437EB1">
        <w:rPr>
          <w:rFonts w:eastAsia="Times New Roman"/>
          <w:lang w:val="nb-NO"/>
        </w:rPr>
        <w:t>diplom</w:t>
      </w:r>
      <w:r w:rsidR="003F4A24">
        <w:rPr>
          <w:rFonts w:eastAsia="Times New Roman"/>
          <w:lang w:val="nb-NO"/>
        </w:rPr>
        <w:t xml:space="preserve">. Diplomet </w:t>
      </w:r>
      <w:r w:rsidR="1D6DB6DB" w:rsidRPr="00437EB1">
        <w:rPr>
          <w:rFonts w:eastAsia="Times New Roman"/>
          <w:lang w:val="nb-NO"/>
        </w:rPr>
        <w:t>bekrefter at du har gjennomgått og bestått skolens kurs i bruk av gassbrenner.</w:t>
      </w:r>
    </w:p>
    <w:sectPr w:rsidR="009578C2" w:rsidRPr="00437EB1" w:rsidSect="00065999">
      <w:footerReference w:type="default" r:id="rId12"/>
      <w:headerReference w:type="first" r:id="rId13"/>
      <w:footerReference w:type="first" r:id="rId14"/>
      <w:pgSz w:w="11906" w:h="16838"/>
      <w:pgMar w:top="1440" w:right="1440" w:bottom="1560" w:left="144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B96F" w14:textId="77777777" w:rsidR="00022286" w:rsidRDefault="00022286" w:rsidP="009F2AB1">
      <w:pPr>
        <w:spacing w:after="0" w:line="240" w:lineRule="auto"/>
      </w:pPr>
      <w:r>
        <w:separator/>
      </w:r>
    </w:p>
  </w:endnote>
  <w:endnote w:type="continuationSeparator" w:id="0">
    <w:p w14:paraId="43513E4F" w14:textId="77777777" w:rsidR="00022286" w:rsidRDefault="00022286" w:rsidP="009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2145" w14:textId="13DFF581" w:rsidR="14BDBD8E" w:rsidRPr="00437EB1" w:rsidRDefault="00437EB1" w:rsidP="00437EB1">
    <w:pPr>
      <w:spacing w:before="120"/>
      <w:rPr>
        <w:rFonts w:ascii="Calibri" w:eastAsia="Calibri" w:hAnsi="Calibri" w:cs="Calibri"/>
        <w:i/>
        <w:iCs/>
        <w:sz w:val="16"/>
        <w:szCs w:val="16"/>
      </w:rPr>
    </w:pPr>
    <w:r w:rsidRPr="00F54282">
      <w:rPr>
        <w:noProof/>
        <w:lang w:eastAsia="nb-NO"/>
      </w:rPr>
      <w:drawing>
        <wp:anchor distT="0" distB="0" distL="36195" distR="144145" simplePos="0" relativeHeight="251663360" behindDoc="0" locked="0" layoutInCell="1" allowOverlap="1" wp14:anchorId="5F18A82D" wp14:editId="4FF8BAEF">
          <wp:simplePos x="0" y="0"/>
          <wp:positionH relativeFrom="column">
            <wp:posOffset>-8255</wp:posOffset>
          </wp:positionH>
          <wp:positionV relativeFrom="paragraph">
            <wp:posOffset>100330</wp:posOffset>
          </wp:positionV>
          <wp:extent cx="986155" cy="341630"/>
          <wp:effectExtent l="0" t="0" r="4445" b="1270"/>
          <wp:wrapSquare wrapText="bothSides"/>
          <wp:docPr id="2" name="Bilde 2" descr="Creative Commons lisens: Navngivelse 4.0 Internasjon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i/>
        <w:iCs/>
        <w:noProof/>
        <w:lang w:eastAsia="nb-NO"/>
      </w:rPr>
      <w:drawing>
        <wp:anchor distT="0" distB="0" distL="180340" distR="36195" simplePos="0" relativeHeight="251662336" behindDoc="0" locked="0" layoutInCell="1" allowOverlap="1" wp14:anchorId="142854F1" wp14:editId="6A4F6D87">
          <wp:simplePos x="0" y="0"/>
          <wp:positionH relativeFrom="column">
            <wp:posOffset>5304790</wp:posOffset>
          </wp:positionH>
          <wp:positionV relativeFrom="paragraph">
            <wp:posOffset>100965</wp:posOffset>
          </wp:positionV>
          <wp:extent cx="457695" cy="342000"/>
          <wp:effectExtent l="0" t="0" r="0" b="1270"/>
          <wp:wrapSquare wrapText="bothSides"/>
          <wp:docPr id="1" name="Bilde 1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(v. 01-12-2022)</w:t>
    </w:r>
    <w:r>
      <w:rPr>
        <w:rFonts w:ascii="Calibri" w:eastAsia="Calibri" w:hAnsi="Calibri" w:cs="Calibri"/>
        <w:i/>
        <w:iCs/>
        <w:sz w:val="16"/>
        <w:szCs w:val="16"/>
      </w:rPr>
      <w:t xml:space="preserve"> </w:t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og metodikken bak stammer fra prosjektet ORCheSSE, medfinansiert av ERASMUS+-programmet i EU. Den originale malen er tilgjengelig på </w:t>
    </w:r>
    <w:hyperlink r:id="rId4" w:history="1">
      <w:r w:rsidRPr="00F54282">
        <w:rPr>
          <w:rStyle w:val="Hyperkobling"/>
          <w:rFonts w:ascii="Calibri" w:eastAsia="Calibri" w:hAnsi="Calibri" w:cs="Calibri"/>
          <w:sz w:val="16"/>
          <w:szCs w:val="16"/>
        </w:rPr>
        <w:t>chesse.org</w:t>
      </w:r>
    </w:hyperlink>
    <w:r w:rsidRPr="00F54282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19BB" w14:textId="2EB9CDC6" w:rsidR="14BDBD8E" w:rsidRPr="00065999" w:rsidRDefault="00065999" w:rsidP="00065999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  <w:lang w:val="nb-NO" w:eastAsia="nb-NO"/>
      </w:rPr>
      <w:drawing>
        <wp:anchor distT="0" distB="0" distL="36195" distR="36195" simplePos="0" relativeHeight="251659264" behindDoc="0" locked="0" layoutInCell="1" allowOverlap="1" wp14:anchorId="047D0B91" wp14:editId="4C31638F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7" name="Bilde 7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36195" distR="53975" simplePos="0" relativeHeight="251660288" behindDoc="0" locked="0" layoutInCell="1" allowOverlap="1" wp14:anchorId="1DC55365" wp14:editId="361D197E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8" name="Bilde 8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hyperlink r:id="rId4">
      <w:r w:rsidRPr="00FC4DFB">
        <w:rPr>
          <w:rStyle w:val="Hyperkobling"/>
          <w:rFonts w:ascii="Calibri" w:eastAsia="Calibri" w:hAnsi="Calibri" w:cs="Calibri"/>
          <w:i/>
          <w:iCs/>
          <w:sz w:val="16"/>
          <w:szCs w:val="16"/>
          <w:lang w:val="en-GB"/>
        </w:rPr>
        <w:t>www.chesse.org</w:t>
      </w:r>
    </w:hyperlink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7D19" w14:textId="77777777" w:rsidR="00022286" w:rsidRDefault="00022286" w:rsidP="009F2AB1">
      <w:pPr>
        <w:spacing w:after="0" w:line="240" w:lineRule="auto"/>
      </w:pPr>
      <w:r>
        <w:separator/>
      </w:r>
    </w:p>
  </w:footnote>
  <w:footnote w:type="continuationSeparator" w:id="0">
    <w:p w14:paraId="47E8BE20" w14:textId="77777777" w:rsidR="00022286" w:rsidRDefault="00022286" w:rsidP="009F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3C" w14:textId="527B076A" w:rsidR="006A7E27" w:rsidRDefault="003D5B5A" w:rsidP="00C64CEB">
    <w:pPr>
      <w:pStyle w:val="Topptekst"/>
      <w:ind w:left="-426"/>
    </w:pPr>
    <w:r>
      <w:t xml:space="preserve">  </w:t>
    </w:r>
    <w:r w:rsidR="00886C1C">
      <w:t xml:space="preserve">    </w:t>
    </w:r>
  </w:p>
  <w:p w14:paraId="47C409E9" w14:textId="77777777" w:rsidR="006A7E27" w:rsidRDefault="006A7E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FD"/>
    <w:multiLevelType w:val="hybridMultilevel"/>
    <w:tmpl w:val="7E0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4F9"/>
    <w:multiLevelType w:val="multilevel"/>
    <w:tmpl w:val="8EA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052FC"/>
    <w:multiLevelType w:val="hybridMultilevel"/>
    <w:tmpl w:val="B2FA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390"/>
    <w:multiLevelType w:val="hybridMultilevel"/>
    <w:tmpl w:val="29B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824"/>
    <w:multiLevelType w:val="multilevel"/>
    <w:tmpl w:val="E97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F3A0D"/>
    <w:multiLevelType w:val="hybridMultilevel"/>
    <w:tmpl w:val="65AAA0C6"/>
    <w:lvl w:ilvl="0" w:tplc="6EE0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C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B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6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074"/>
    <w:multiLevelType w:val="hybridMultilevel"/>
    <w:tmpl w:val="074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5A22"/>
    <w:multiLevelType w:val="multilevel"/>
    <w:tmpl w:val="39B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3280E"/>
    <w:multiLevelType w:val="hybridMultilevel"/>
    <w:tmpl w:val="ABD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6063"/>
    <w:multiLevelType w:val="multilevel"/>
    <w:tmpl w:val="23E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A6307"/>
    <w:multiLevelType w:val="hybridMultilevel"/>
    <w:tmpl w:val="839E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D6E"/>
    <w:multiLevelType w:val="hybridMultilevel"/>
    <w:tmpl w:val="61A2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77D8"/>
    <w:multiLevelType w:val="multilevel"/>
    <w:tmpl w:val="C9C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97BEB"/>
    <w:multiLevelType w:val="hybridMultilevel"/>
    <w:tmpl w:val="9244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9468F"/>
    <w:multiLevelType w:val="hybridMultilevel"/>
    <w:tmpl w:val="388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0AD"/>
    <w:multiLevelType w:val="hybridMultilevel"/>
    <w:tmpl w:val="49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03B3"/>
    <w:multiLevelType w:val="hybridMultilevel"/>
    <w:tmpl w:val="527C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4D66"/>
    <w:multiLevelType w:val="hybridMultilevel"/>
    <w:tmpl w:val="230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2A2C"/>
    <w:multiLevelType w:val="hybridMultilevel"/>
    <w:tmpl w:val="4AA034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3CEA"/>
    <w:multiLevelType w:val="hybridMultilevel"/>
    <w:tmpl w:val="9510F10E"/>
    <w:lvl w:ilvl="0" w:tplc="311C8E3C">
      <w:start w:val="1"/>
      <w:numFmt w:val="decimal"/>
      <w:lvlText w:val="%1."/>
      <w:lvlJc w:val="left"/>
      <w:pPr>
        <w:ind w:left="720" w:hanging="360"/>
      </w:pPr>
    </w:lvl>
    <w:lvl w:ilvl="1" w:tplc="36A4A1D2">
      <w:start w:val="1"/>
      <w:numFmt w:val="lowerLetter"/>
      <w:lvlText w:val="%2."/>
      <w:lvlJc w:val="left"/>
      <w:pPr>
        <w:ind w:left="1440" w:hanging="360"/>
      </w:pPr>
    </w:lvl>
    <w:lvl w:ilvl="2" w:tplc="8F342E52">
      <w:start w:val="1"/>
      <w:numFmt w:val="lowerRoman"/>
      <w:lvlText w:val="%3."/>
      <w:lvlJc w:val="right"/>
      <w:pPr>
        <w:ind w:left="2160" w:hanging="180"/>
      </w:pPr>
    </w:lvl>
    <w:lvl w:ilvl="3" w:tplc="77D47734">
      <w:start w:val="1"/>
      <w:numFmt w:val="decimal"/>
      <w:lvlText w:val="%4."/>
      <w:lvlJc w:val="left"/>
      <w:pPr>
        <w:ind w:left="2880" w:hanging="360"/>
      </w:pPr>
    </w:lvl>
    <w:lvl w:ilvl="4" w:tplc="A556420C">
      <w:start w:val="1"/>
      <w:numFmt w:val="lowerLetter"/>
      <w:lvlText w:val="%5."/>
      <w:lvlJc w:val="left"/>
      <w:pPr>
        <w:ind w:left="3600" w:hanging="360"/>
      </w:pPr>
    </w:lvl>
    <w:lvl w:ilvl="5" w:tplc="1C36CA6A">
      <w:start w:val="1"/>
      <w:numFmt w:val="lowerRoman"/>
      <w:lvlText w:val="%6."/>
      <w:lvlJc w:val="right"/>
      <w:pPr>
        <w:ind w:left="4320" w:hanging="180"/>
      </w:pPr>
    </w:lvl>
    <w:lvl w:ilvl="6" w:tplc="EBF49962">
      <w:start w:val="1"/>
      <w:numFmt w:val="decimal"/>
      <w:lvlText w:val="%7."/>
      <w:lvlJc w:val="left"/>
      <w:pPr>
        <w:ind w:left="5040" w:hanging="360"/>
      </w:pPr>
    </w:lvl>
    <w:lvl w:ilvl="7" w:tplc="D2A48316">
      <w:start w:val="1"/>
      <w:numFmt w:val="lowerLetter"/>
      <w:lvlText w:val="%8."/>
      <w:lvlJc w:val="left"/>
      <w:pPr>
        <w:ind w:left="5760" w:hanging="360"/>
      </w:pPr>
    </w:lvl>
    <w:lvl w:ilvl="8" w:tplc="56BA86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48CC"/>
    <w:multiLevelType w:val="hybridMultilevel"/>
    <w:tmpl w:val="FC3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B5A79"/>
    <w:multiLevelType w:val="hybridMultilevel"/>
    <w:tmpl w:val="2DA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599A"/>
    <w:multiLevelType w:val="hybridMultilevel"/>
    <w:tmpl w:val="5DC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10633"/>
    <w:multiLevelType w:val="hybridMultilevel"/>
    <w:tmpl w:val="21E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34D4F"/>
    <w:multiLevelType w:val="multilevel"/>
    <w:tmpl w:val="2C1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54273">
    <w:abstractNumId w:val="19"/>
  </w:num>
  <w:num w:numId="2" w16cid:durableId="689914772">
    <w:abstractNumId w:val="5"/>
  </w:num>
  <w:num w:numId="3" w16cid:durableId="2027511096">
    <w:abstractNumId w:val="0"/>
  </w:num>
  <w:num w:numId="4" w16cid:durableId="312761864">
    <w:abstractNumId w:val="21"/>
  </w:num>
  <w:num w:numId="5" w16cid:durableId="1759591579">
    <w:abstractNumId w:val="14"/>
  </w:num>
  <w:num w:numId="6" w16cid:durableId="910891144">
    <w:abstractNumId w:val="13"/>
  </w:num>
  <w:num w:numId="7" w16cid:durableId="1077553586">
    <w:abstractNumId w:val="10"/>
  </w:num>
  <w:num w:numId="8" w16cid:durableId="87314918">
    <w:abstractNumId w:val="23"/>
  </w:num>
  <w:num w:numId="9" w16cid:durableId="1948653589">
    <w:abstractNumId w:val="8"/>
  </w:num>
  <w:num w:numId="10" w16cid:durableId="1897423619">
    <w:abstractNumId w:val="20"/>
  </w:num>
  <w:num w:numId="11" w16cid:durableId="1043403157">
    <w:abstractNumId w:val="15"/>
  </w:num>
  <w:num w:numId="12" w16cid:durableId="311327178">
    <w:abstractNumId w:val="6"/>
  </w:num>
  <w:num w:numId="13" w16cid:durableId="74479890">
    <w:abstractNumId w:val="16"/>
  </w:num>
  <w:num w:numId="14" w16cid:durableId="1782266458">
    <w:abstractNumId w:val="22"/>
  </w:num>
  <w:num w:numId="15" w16cid:durableId="740759205">
    <w:abstractNumId w:val="3"/>
  </w:num>
  <w:num w:numId="16" w16cid:durableId="2089767598">
    <w:abstractNumId w:val="24"/>
  </w:num>
  <w:num w:numId="17" w16cid:durableId="1027411372">
    <w:abstractNumId w:val="2"/>
  </w:num>
  <w:num w:numId="18" w16cid:durableId="723329600">
    <w:abstractNumId w:val="1"/>
  </w:num>
  <w:num w:numId="19" w16cid:durableId="1480686201">
    <w:abstractNumId w:val="9"/>
  </w:num>
  <w:num w:numId="20" w16cid:durableId="1469936629">
    <w:abstractNumId w:val="4"/>
  </w:num>
  <w:num w:numId="21" w16cid:durableId="1232733405">
    <w:abstractNumId w:val="7"/>
  </w:num>
  <w:num w:numId="22" w16cid:durableId="2093429321">
    <w:abstractNumId w:val="12"/>
  </w:num>
  <w:num w:numId="23" w16cid:durableId="1993100510">
    <w:abstractNumId w:val="17"/>
  </w:num>
  <w:num w:numId="24" w16cid:durableId="1245530501">
    <w:abstractNumId w:val="11"/>
  </w:num>
  <w:num w:numId="25" w16cid:durableId="1212720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36"/>
    <w:rsid w:val="00011C50"/>
    <w:rsid w:val="00022286"/>
    <w:rsid w:val="00065999"/>
    <w:rsid w:val="00091918"/>
    <w:rsid w:val="000A5A0E"/>
    <w:rsid w:val="00103073"/>
    <w:rsid w:val="00107494"/>
    <w:rsid w:val="0011F02C"/>
    <w:rsid w:val="001E3EA4"/>
    <w:rsid w:val="002163C4"/>
    <w:rsid w:val="00272606"/>
    <w:rsid w:val="002E54D3"/>
    <w:rsid w:val="00301CE8"/>
    <w:rsid w:val="0038003F"/>
    <w:rsid w:val="003C0FD7"/>
    <w:rsid w:val="003D5B5A"/>
    <w:rsid w:val="003F4A24"/>
    <w:rsid w:val="00415CE0"/>
    <w:rsid w:val="00437EB1"/>
    <w:rsid w:val="00442784"/>
    <w:rsid w:val="0046738F"/>
    <w:rsid w:val="004807A5"/>
    <w:rsid w:val="005345FA"/>
    <w:rsid w:val="005C2C61"/>
    <w:rsid w:val="005D72EE"/>
    <w:rsid w:val="00665A3C"/>
    <w:rsid w:val="006A1CF5"/>
    <w:rsid w:val="006A7E27"/>
    <w:rsid w:val="006D69E6"/>
    <w:rsid w:val="006E4840"/>
    <w:rsid w:val="006F0989"/>
    <w:rsid w:val="0074546F"/>
    <w:rsid w:val="007743FC"/>
    <w:rsid w:val="0077635C"/>
    <w:rsid w:val="00777389"/>
    <w:rsid w:val="007F724D"/>
    <w:rsid w:val="008346FF"/>
    <w:rsid w:val="008469A5"/>
    <w:rsid w:val="00886C1C"/>
    <w:rsid w:val="00897F54"/>
    <w:rsid w:val="008C3C36"/>
    <w:rsid w:val="008E6CCB"/>
    <w:rsid w:val="009578C2"/>
    <w:rsid w:val="009902E0"/>
    <w:rsid w:val="009F2AB1"/>
    <w:rsid w:val="00A068F9"/>
    <w:rsid w:val="00A10A3C"/>
    <w:rsid w:val="00AE1C48"/>
    <w:rsid w:val="00AF721D"/>
    <w:rsid w:val="00B04500"/>
    <w:rsid w:val="00B115E9"/>
    <w:rsid w:val="00B50F32"/>
    <w:rsid w:val="00BE44C8"/>
    <w:rsid w:val="00C06D70"/>
    <w:rsid w:val="00C64CEB"/>
    <w:rsid w:val="00CA6036"/>
    <w:rsid w:val="00D15453"/>
    <w:rsid w:val="00D32FBE"/>
    <w:rsid w:val="00D3480C"/>
    <w:rsid w:val="00D91CFF"/>
    <w:rsid w:val="00DB26BB"/>
    <w:rsid w:val="00E55699"/>
    <w:rsid w:val="00E77B59"/>
    <w:rsid w:val="00F37F8F"/>
    <w:rsid w:val="00F83437"/>
    <w:rsid w:val="00FD6A41"/>
    <w:rsid w:val="01761B67"/>
    <w:rsid w:val="01949358"/>
    <w:rsid w:val="02563DD6"/>
    <w:rsid w:val="028D485A"/>
    <w:rsid w:val="029297CC"/>
    <w:rsid w:val="02C2B0FF"/>
    <w:rsid w:val="0311EBC8"/>
    <w:rsid w:val="034CCB1D"/>
    <w:rsid w:val="0366D89E"/>
    <w:rsid w:val="0372ABF3"/>
    <w:rsid w:val="03AC7538"/>
    <w:rsid w:val="03F5C245"/>
    <w:rsid w:val="04792E5A"/>
    <w:rsid w:val="0482523E"/>
    <w:rsid w:val="0548D6BF"/>
    <w:rsid w:val="05C44D01"/>
    <w:rsid w:val="0600F761"/>
    <w:rsid w:val="06CE282B"/>
    <w:rsid w:val="06EA3AD3"/>
    <w:rsid w:val="079CC7C2"/>
    <w:rsid w:val="07C0098B"/>
    <w:rsid w:val="07F48905"/>
    <w:rsid w:val="08294D23"/>
    <w:rsid w:val="0869F88C"/>
    <w:rsid w:val="08FBFA33"/>
    <w:rsid w:val="0911106C"/>
    <w:rsid w:val="09C51D84"/>
    <w:rsid w:val="09CB40D9"/>
    <w:rsid w:val="0A2F7FD0"/>
    <w:rsid w:val="0AB813FA"/>
    <w:rsid w:val="0ACBEB53"/>
    <w:rsid w:val="0B06DCB6"/>
    <w:rsid w:val="0B5512AE"/>
    <w:rsid w:val="0B60EDE5"/>
    <w:rsid w:val="0B916CA4"/>
    <w:rsid w:val="0D3B9B7A"/>
    <w:rsid w:val="0D4F58D1"/>
    <w:rsid w:val="0D755A27"/>
    <w:rsid w:val="0DE735B8"/>
    <w:rsid w:val="0DEEEF61"/>
    <w:rsid w:val="0F14FE20"/>
    <w:rsid w:val="0F73B8E8"/>
    <w:rsid w:val="0F7D202A"/>
    <w:rsid w:val="0F8EB14A"/>
    <w:rsid w:val="100EBAB1"/>
    <w:rsid w:val="102984AF"/>
    <w:rsid w:val="10A59245"/>
    <w:rsid w:val="10ACFAE9"/>
    <w:rsid w:val="114D03BA"/>
    <w:rsid w:val="11686054"/>
    <w:rsid w:val="11782F6E"/>
    <w:rsid w:val="11FD1571"/>
    <w:rsid w:val="126826AF"/>
    <w:rsid w:val="12EB0858"/>
    <w:rsid w:val="1356A31F"/>
    <w:rsid w:val="13700992"/>
    <w:rsid w:val="1381F6B8"/>
    <w:rsid w:val="13C075C0"/>
    <w:rsid w:val="13F2BDB2"/>
    <w:rsid w:val="14671AFA"/>
    <w:rsid w:val="1486C9BE"/>
    <w:rsid w:val="14BDBD8E"/>
    <w:rsid w:val="15A16FE1"/>
    <w:rsid w:val="15BA1DDF"/>
    <w:rsid w:val="16186311"/>
    <w:rsid w:val="16551902"/>
    <w:rsid w:val="16B9977A"/>
    <w:rsid w:val="172828CD"/>
    <w:rsid w:val="173A4AEA"/>
    <w:rsid w:val="173D4042"/>
    <w:rsid w:val="17FB1A0C"/>
    <w:rsid w:val="181C1ACB"/>
    <w:rsid w:val="184F0C9A"/>
    <w:rsid w:val="18D910A3"/>
    <w:rsid w:val="18EC4C4E"/>
    <w:rsid w:val="1913DC98"/>
    <w:rsid w:val="1A3A18CF"/>
    <w:rsid w:val="1ABFDFCE"/>
    <w:rsid w:val="1AE6696B"/>
    <w:rsid w:val="1AF353DB"/>
    <w:rsid w:val="1BBF7706"/>
    <w:rsid w:val="1BC46921"/>
    <w:rsid w:val="1C093AAA"/>
    <w:rsid w:val="1D244CE5"/>
    <w:rsid w:val="1D6DB6DB"/>
    <w:rsid w:val="1DDD0E47"/>
    <w:rsid w:val="1DE43125"/>
    <w:rsid w:val="1E14E949"/>
    <w:rsid w:val="1E8D62EB"/>
    <w:rsid w:val="1EA3F2E6"/>
    <w:rsid w:val="1EB15945"/>
    <w:rsid w:val="1EC5D602"/>
    <w:rsid w:val="1F19F2E4"/>
    <w:rsid w:val="1F78DEA8"/>
    <w:rsid w:val="202B0181"/>
    <w:rsid w:val="209CEA5F"/>
    <w:rsid w:val="2111D428"/>
    <w:rsid w:val="2193D74B"/>
    <w:rsid w:val="21C1DB00"/>
    <w:rsid w:val="225193A6"/>
    <w:rsid w:val="230A8968"/>
    <w:rsid w:val="2361B74D"/>
    <w:rsid w:val="23F4E01A"/>
    <w:rsid w:val="2412EBB3"/>
    <w:rsid w:val="242FA105"/>
    <w:rsid w:val="24334B44"/>
    <w:rsid w:val="245372A9"/>
    <w:rsid w:val="24858234"/>
    <w:rsid w:val="24FCA46F"/>
    <w:rsid w:val="24FCDB44"/>
    <w:rsid w:val="25209AC9"/>
    <w:rsid w:val="2537E86B"/>
    <w:rsid w:val="259E6B4E"/>
    <w:rsid w:val="25F14B9E"/>
    <w:rsid w:val="262D251A"/>
    <w:rsid w:val="26D3B8CC"/>
    <w:rsid w:val="274248A6"/>
    <w:rsid w:val="27595003"/>
    <w:rsid w:val="278ECC78"/>
    <w:rsid w:val="27D88F58"/>
    <w:rsid w:val="283837A4"/>
    <w:rsid w:val="28C40BCA"/>
    <w:rsid w:val="28FC5AC6"/>
    <w:rsid w:val="29785B2C"/>
    <w:rsid w:val="2AAF2EAC"/>
    <w:rsid w:val="2AD06DE7"/>
    <w:rsid w:val="2B142B8D"/>
    <w:rsid w:val="2B21A302"/>
    <w:rsid w:val="2BC4FD64"/>
    <w:rsid w:val="2BDC9294"/>
    <w:rsid w:val="2BE00C07"/>
    <w:rsid w:val="2C193579"/>
    <w:rsid w:val="2C323072"/>
    <w:rsid w:val="2D373BA8"/>
    <w:rsid w:val="2DABA075"/>
    <w:rsid w:val="2DE3A0A8"/>
    <w:rsid w:val="2DE7CE12"/>
    <w:rsid w:val="2E01E59B"/>
    <w:rsid w:val="2E286A03"/>
    <w:rsid w:val="2EC5A254"/>
    <w:rsid w:val="2EC7384C"/>
    <w:rsid w:val="2EDC5F6E"/>
    <w:rsid w:val="2EE6F504"/>
    <w:rsid w:val="2F9E12D6"/>
    <w:rsid w:val="2FBEF222"/>
    <w:rsid w:val="30C9C8C7"/>
    <w:rsid w:val="30D3D495"/>
    <w:rsid w:val="3130C128"/>
    <w:rsid w:val="3137044B"/>
    <w:rsid w:val="3165E0D4"/>
    <w:rsid w:val="31CC1CAE"/>
    <w:rsid w:val="31DCEDDF"/>
    <w:rsid w:val="31FA9121"/>
    <w:rsid w:val="324BD418"/>
    <w:rsid w:val="3282B398"/>
    <w:rsid w:val="32CBD9C0"/>
    <w:rsid w:val="32D9B867"/>
    <w:rsid w:val="331C982D"/>
    <w:rsid w:val="335B86E9"/>
    <w:rsid w:val="339DB761"/>
    <w:rsid w:val="33A13DCA"/>
    <w:rsid w:val="33B1AC29"/>
    <w:rsid w:val="33DEA6A7"/>
    <w:rsid w:val="33E7A479"/>
    <w:rsid w:val="353D0E2B"/>
    <w:rsid w:val="36115929"/>
    <w:rsid w:val="365B5B31"/>
    <w:rsid w:val="36D0B439"/>
    <w:rsid w:val="36E5C3E1"/>
    <w:rsid w:val="371D6DAA"/>
    <w:rsid w:val="371F453B"/>
    <w:rsid w:val="37305F2B"/>
    <w:rsid w:val="39250391"/>
    <w:rsid w:val="3948F9EB"/>
    <w:rsid w:val="39E2160F"/>
    <w:rsid w:val="3A1C9021"/>
    <w:rsid w:val="3A38B80F"/>
    <w:rsid w:val="3A5BA4C9"/>
    <w:rsid w:val="3AC49D8F"/>
    <w:rsid w:val="3AE6EDBE"/>
    <w:rsid w:val="3C29598D"/>
    <w:rsid w:val="3C339848"/>
    <w:rsid w:val="3C44814A"/>
    <w:rsid w:val="3CD1019B"/>
    <w:rsid w:val="3D08EB39"/>
    <w:rsid w:val="3D547C4B"/>
    <w:rsid w:val="3DC9B1C5"/>
    <w:rsid w:val="3DF957F3"/>
    <w:rsid w:val="3E917759"/>
    <w:rsid w:val="3E97D2A2"/>
    <w:rsid w:val="3EF00144"/>
    <w:rsid w:val="3F228FD6"/>
    <w:rsid w:val="3F2559C1"/>
    <w:rsid w:val="3F6D7F14"/>
    <w:rsid w:val="3F990688"/>
    <w:rsid w:val="3FB83B6F"/>
    <w:rsid w:val="40408BFB"/>
    <w:rsid w:val="40420A62"/>
    <w:rsid w:val="40961D94"/>
    <w:rsid w:val="40B5FAD5"/>
    <w:rsid w:val="41DA641E"/>
    <w:rsid w:val="41E6190A"/>
    <w:rsid w:val="4219F6E9"/>
    <w:rsid w:val="421B5466"/>
    <w:rsid w:val="42483369"/>
    <w:rsid w:val="428A6B8A"/>
    <w:rsid w:val="43167704"/>
    <w:rsid w:val="4353CFF2"/>
    <w:rsid w:val="43A8EE45"/>
    <w:rsid w:val="4485180D"/>
    <w:rsid w:val="44C2EB23"/>
    <w:rsid w:val="45719350"/>
    <w:rsid w:val="4607C011"/>
    <w:rsid w:val="4620E86E"/>
    <w:rsid w:val="463ECA95"/>
    <w:rsid w:val="46503009"/>
    <w:rsid w:val="467F827A"/>
    <w:rsid w:val="46AAAD39"/>
    <w:rsid w:val="46E1A4BC"/>
    <w:rsid w:val="47798C83"/>
    <w:rsid w:val="47DA9AF6"/>
    <w:rsid w:val="482A97AB"/>
    <w:rsid w:val="483A6BA0"/>
    <w:rsid w:val="4843411B"/>
    <w:rsid w:val="48BC9DFF"/>
    <w:rsid w:val="48C7C5B1"/>
    <w:rsid w:val="491F2F14"/>
    <w:rsid w:val="495ED8F2"/>
    <w:rsid w:val="49770F85"/>
    <w:rsid w:val="49E514F8"/>
    <w:rsid w:val="4A586E60"/>
    <w:rsid w:val="4A6605FE"/>
    <w:rsid w:val="4AFAA953"/>
    <w:rsid w:val="4B03DC5E"/>
    <w:rsid w:val="4B7DFB4E"/>
    <w:rsid w:val="4C04A5B2"/>
    <w:rsid w:val="4C32D9BF"/>
    <w:rsid w:val="4C3D80B0"/>
    <w:rsid w:val="4D1A543E"/>
    <w:rsid w:val="4D512C50"/>
    <w:rsid w:val="4D6D543E"/>
    <w:rsid w:val="4DE2AA7B"/>
    <w:rsid w:val="4E51CA00"/>
    <w:rsid w:val="4E7D6D8E"/>
    <w:rsid w:val="4EA32283"/>
    <w:rsid w:val="4EB6249F"/>
    <w:rsid w:val="4EC2CCEA"/>
    <w:rsid w:val="4F32DD81"/>
    <w:rsid w:val="4F3D0CF4"/>
    <w:rsid w:val="4F72C418"/>
    <w:rsid w:val="4F86026F"/>
    <w:rsid w:val="509DD222"/>
    <w:rsid w:val="50C3318A"/>
    <w:rsid w:val="50F602CB"/>
    <w:rsid w:val="514763AC"/>
    <w:rsid w:val="51721D20"/>
    <w:rsid w:val="52288128"/>
    <w:rsid w:val="5267D45A"/>
    <w:rsid w:val="52E79E46"/>
    <w:rsid w:val="531934E8"/>
    <w:rsid w:val="532D3811"/>
    <w:rsid w:val="5393982C"/>
    <w:rsid w:val="547B316C"/>
    <w:rsid w:val="54EE998C"/>
    <w:rsid w:val="555C3E35"/>
    <w:rsid w:val="5799F17E"/>
    <w:rsid w:val="588AC192"/>
    <w:rsid w:val="5899D603"/>
    <w:rsid w:val="58CBFBC3"/>
    <w:rsid w:val="5918DF3F"/>
    <w:rsid w:val="5987ED52"/>
    <w:rsid w:val="5A754B3B"/>
    <w:rsid w:val="5A8E7E0C"/>
    <w:rsid w:val="5A96EEBF"/>
    <w:rsid w:val="5AFFD709"/>
    <w:rsid w:val="5BA0F01B"/>
    <w:rsid w:val="5BAE57E5"/>
    <w:rsid w:val="5BD36D3F"/>
    <w:rsid w:val="5BE6731E"/>
    <w:rsid w:val="5CE02FFA"/>
    <w:rsid w:val="5D42C0C5"/>
    <w:rsid w:val="5E1138DF"/>
    <w:rsid w:val="5E773AFB"/>
    <w:rsid w:val="5EA78D7D"/>
    <w:rsid w:val="5EB76B92"/>
    <w:rsid w:val="5F2D606C"/>
    <w:rsid w:val="5F3FEA4C"/>
    <w:rsid w:val="5F5DCE43"/>
    <w:rsid w:val="5FAD0940"/>
    <w:rsid w:val="5FAE27E1"/>
    <w:rsid w:val="5FCA0DC6"/>
    <w:rsid w:val="6074613E"/>
    <w:rsid w:val="60768671"/>
    <w:rsid w:val="60A6DE62"/>
    <w:rsid w:val="610AC698"/>
    <w:rsid w:val="611369FE"/>
    <w:rsid w:val="614B2233"/>
    <w:rsid w:val="61688408"/>
    <w:rsid w:val="61798B72"/>
    <w:rsid w:val="61D31FA0"/>
    <w:rsid w:val="61F01CC6"/>
    <w:rsid w:val="6262DB80"/>
    <w:rsid w:val="62E4AA02"/>
    <w:rsid w:val="62EC288A"/>
    <w:rsid w:val="63223690"/>
    <w:rsid w:val="633ACF42"/>
    <w:rsid w:val="6348D8AA"/>
    <w:rsid w:val="636E6AA6"/>
    <w:rsid w:val="637D5692"/>
    <w:rsid w:val="63DE7F24"/>
    <w:rsid w:val="64129FE3"/>
    <w:rsid w:val="64567BAC"/>
    <w:rsid w:val="645BFCF4"/>
    <w:rsid w:val="64807A63"/>
    <w:rsid w:val="649A362D"/>
    <w:rsid w:val="65551EBE"/>
    <w:rsid w:val="65C6D8F0"/>
    <w:rsid w:val="65F7CD55"/>
    <w:rsid w:val="67307460"/>
    <w:rsid w:val="682C4DB4"/>
    <w:rsid w:val="68942281"/>
    <w:rsid w:val="68D82512"/>
    <w:rsid w:val="68FE79B2"/>
    <w:rsid w:val="69755318"/>
    <w:rsid w:val="6988810C"/>
    <w:rsid w:val="6990DBF9"/>
    <w:rsid w:val="69CD2BAE"/>
    <w:rsid w:val="6A17D4C4"/>
    <w:rsid w:val="6A47C164"/>
    <w:rsid w:val="6A8121B6"/>
    <w:rsid w:val="6ABCCB9A"/>
    <w:rsid w:val="6ADC4C46"/>
    <w:rsid w:val="6B181016"/>
    <w:rsid w:val="6B6DE701"/>
    <w:rsid w:val="6B771054"/>
    <w:rsid w:val="6BE719EA"/>
    <w:rsid w:val="6C6D5DFE"/>
    <w:rsid w:val="6C6E9151"/>
    <w:rsid w:val="6C8F9B42"/>
    <w:rsid w:val="6C926D83"/>
    <w:rsid w:val="6CC1865A"/>
    <w:rsid w:val="6CCDB66F"/>
    <w:rsid w:val="6CDD9F64"/>
    <w:rsid w:val="6D650E93"/>
    <w:rsid w:val="6DB7EBEE"/>
    <w:rsid w:val="6E8BC62F"/>
    <w:rsid w:val="6E9A51DC"/>
    <w:rsid w:val="6EF5C781"/>
    <w:rsid w:val="6F4A079D"/>
    <w:rsid w:val="6FEA8C68"/>
    <w:rsid w:val="71693383"/>
    <w:rsid w:val="722E7481"/>
    <w:rsid w:val="72D3D782"/>
    <w:rsid w:val="7397591F"/>
    <w:rsid w:val="73BCC0E5"/>
    <w:rsid w:val="73D57B4D"/>
    <w:rsid w:val="74A509F7"/>
    <w:rsid w:val="75107880"/>
    <w:rsid w:val="75413963"/>
    <w:rsid w:val="7544BE66"/>
    <w:rsid w:val="767E13C4"/>
    <w:rsid w:val="76B403D8"/>
    <w:rsid w:val="77B9A05E"/>
    <w:rsid w:val="77D87507"/>
    <w:rsid w:val="780238DD"/>
    <w:rsid w:val="781D8F84"/>
    <w:rsid w:val="786B1B88"/>
    <w:rsid w:val="78AB2217"/>
    <w:rsid w:val="78D806B9"/>
    <w:rsid w:val="78ECC1F4"/>
    <w:rsid w:val="793F2E23"/>
    <w:rsid w:val="795570BF"/>
    <w:rsid w:val="79EF2917"/>
    <w:rsid w:val="7A3C5C5C"/>
    <w:rsid w:val="7A65AF7A"/>
    <w:rsid w:val="7ADB0704"/>
    <w:rsid w:val="7B6B1BD3"/>
    <w:rsid w:val="7B80A0F4"/>
    <w:rsid w:val="7BA057D9"/>
    <w:rsid w:val="7BD2AC5A"/>
    <w:rsid w:val="7C118E90"/>
    <w:rsid w:val="7C77CDBE"/>
    <w:rsid w:val="7C8D1181"/>
    <w:rsid w:val="7C9068B5"/>
    <w:rsid w:val="7CF67757"/>
    <w:rsid w:val="7D3CB7D3"/>
    <w:rsid w:val="7D452CC4"/>
    <w:rsid w:val="7D71D2F4"/>
    <w:rsid w:val="7E17837D"/>
    <w:rsid w:val="7E494A22"/>
    <w:rsid w:val="7E761FCA"/>
    <w:rsid w:val="7EEC6C3A"/>
    <w:rsid w:val="7EF6DF93"/>
    <w:rsid w:val="7F6AB73F"/>
    <w:rsid w:val="7F739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chartTrackingRefBased/>
  <w15:docId w15:val="{933BBD28-827D-4BA7-A49E-BABEBD3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18"/>
  </w:style>
  <w:style w:type="paragraph" w:styleId="Overskrift1">
    <w:name w:val="heading 1"/>
    <w:basedOn w:val="Normal"/>
    <w:next w:val="Normal"/>
    <w:link w:val="Overskrift1Tegn"/>
    <w:uiPriority w:val="9"/>
    <w:qFormat/>
    <w:rsid w:val="0009191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1918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7F8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AB1"/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character" w:customStyle="1" w:styleId="Overskrift2Tegn">
    <w:name w:val="Overskrift 2 Tegn"/>
    <w:basedOn w:val="Standardskriftforavsnitt"/>
    <w:link w:val="Overskrift2"/>
    <w:uiPriority w:val="9"/>
    <w:rsid w:val="00091918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Brdtekst">
    <w:name w:val="Body Text"/>
    <w:basedOn w:val="Normal"/>
    <w:link w:val="BrdtekstTegn"/>
    <w:uiPriority w:val="1"/>
    <w:rsid w:val="00C06D7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6D70"/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19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C06D70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6D70"/>
    <w:pPr>
      <w:spacing w:line="240" w:lineRule="auto"/>
    </w:pPr>
    <w:rPr>
      <w:sz w:val="20"/>
      <w:szCs w:val="20"/>
      <w:lang w:val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6D70"/>
    <w:rPr>
      <w:sz w:val="20"/>
      <w:szCs w:val="20"/>
      <w:lang w:val="sv-S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6D70"/>
    <w:rPr>
      <w:sz w:val="16"/>
      <w:szCs w:val="16"/>
    </w:rPr>
  </w:style>
  <w:style w:type="character" w:customStyle="1" w:styleId="normaltextrun">
    <w:name w:val="normaltextrun"/>
    <w:basedOn w:val="Standardskriftforavsnitt"/>
    <w:rsid w:val="00C06D70"/>
  </w:style>
  <w:style w:type="paragraph" w:styleId="Bobletekst">
    <w:name w:val="Balloon Text"/>
    <w:basedOn w:val="Normal"/>
    <w:link w:val="BobletekstTegn"/>
    <w:uiPriority w:val="99"/>
    <w:semiHidden/>
    <w:unhideWhenUsed/>
    <w:rsid w:val="00C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D7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7F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6D70"/>
    <w:rPr>
      <w:b/>
      <w:bCs/>
      <w:lang w:val="sl-SI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6D70"/>
    <w:rPr>
      <w:b/>
      <w:bCs/>
      <w:sz w:val="20"/>
      <w:szCs w:val="20"/>
      <w:lang w:val="sv-SE"/>
    </w:rPr>
  </w:style>
  <w:style w:type="paragraph" w:customStyle="1" w:styleId="paragraph">
    <w:name w:val="paragraph"/>
    <w:basedOn w:val="Normal"/>
    <w:rsid w:val="00E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77B59"/>
  </w:style>
  <w:style w:type="character" w:customStyle="1" w:styleId="spellingerror">
    <w:name w:val="spellingerror"/>
    <w:basedOn w:val="Standardskriftforavsnitt"/>
    <w:rsid w:val="00E77B59"/>
  </w:style>
  <w:style w:type="character" w:customStyle="1" w:styleId="scxw179792326">
    <w:name w:val="scxw179792326"/>
    <w:basedOn w:val="Standardskriftforavsnitt"/>
    <w:rsid w:val="00415CE0"/>
  </w:style>
  <w:style w:type="character" w:customStyle="1" w:styleId="pagebreaktextspan">
    <w:name w:val="pagebreaktextspan"/>
    <w:basedOn w:val="Standardskriftforavsnitt"/>
    <w:rsid w:val="009578C2"/>
  </w:style>
  <w:style w:type="paragraph" w:styleId="Dato">
    <w:name w:val="Date"/>
    <w:basedOn w:val="Normal"/>
    <w:next w:val="Normal"/>
    <w:link w:val="DatoTegn"/>
    <w:rsid w:val="00777389"/>
    <w:pPr>
      <w:suppressAutoHyphens/>
      <w:autoSpaceDN w:val="0"/>
      <w:spacing w:before="120" w:after="0" w:line="240" w:lineRule="auto"/>
      <w:jc w:val="center"/>
    </w:pPr>
    <w:rPr>
      <w:rFonts w:ascii="Rockwell" w:eastAsia="Rockwell" w:hAnsi="Rockwell" w:cs="Times New Roman"/>
      <w:color w:val="2A82C1"/>
      <w:sz w:val="40"/>
      <w:szCs w:val="32"/>
      <w:lang w:val="sv-SE"/>
    </w:rPr>
  </w:style>
  <w:style w:type="character" w:customStyle="1" w:styleId="DatoTegn">
    <w:name w:val="Dato Tegn"/>
    <w:basedOn w:val="Standardskriftforavsnitt"/>
    <w:link w:val="Dato"/>
    <w:rsid w:val="00777389"/>
    <w:rPr>
      <w:rFonts w:ascii="Rockwell" w:eastAsia="Rockwell" w:hAnsi="Rockwell" w:cs="Times New Roman"/>
      <w:color w:val="2A82C1"/>
      <w:sz w:val="40"/>
      <w:szCs w:val="32"/>
      <w:lang w:val="sv-SE"/>
    </w:rPr>
  </w:style>
  <w:style w:type="paragraph" w:customStyle="1" w:styleId="Tonadtext">
    <w:name w:val="Tonad text"/>
    <w:basedOn w:val="Normal"/>
    <w:next w:val="Normal"/>
    <w:rsid w:val="00777389"/>
    <w:pPr>
      <w:suppressAutoHyphens/>
      <w:autoSpaceDN w:val="0"/>
      <w:spacing w:after="0" w:line="240" w:lineRule="auto"/>
      <w:jc w:val="center"/>
    </w:pPr>
    <w:rPr>
      <w:rFonts w:ascii="Rockwell" w:eastAsia="Rockwell" w:hAnsi="Rockwell" w:cs="Times New Roman"/>
      <w:b/>
      <w:color w:val="F59370"/>
      <w:sz w:val="240"/>
      <w:szCs w:val="180"/>
      <w:lang w:val="sv-SE"/>
    </w:rPr>
  </w:style>
  <w:style w:type="paragraph" w:customStyle="1" w:styleId="Namn">
    <w:name w:val="Namn"/>
    <w:basedOn w:val="Normal"/>
    <w:next w:val="Normal"/>
    <w:rsid w:val="00777389"/>
    <w:pPr>
      <w:suppressAutoHyphens/>
      <w:autoSpaceDN w:val="0"/>
      <w:spacing w:before="120" w:after="0" w:line="240" w:lineRule="auto"/>
      <w:jc w:val="center"/>
    </w:pPr>
    <w:rPr>
      <w:rFonts w:ascii="Rockwell" w:eastAsia="Rockwell" w:hAnsi="Rockwell" w:cs="Times New Roman"/>
      <w:b/>
      <w:color w:val="58595B"/>
      <w:sz w:val="96"/>
      <w:szCs w:val="52"/>
      <w:lang w:val="sv-SE"/>
    </w:rPr>
  </w:style>
  <w:style w:type="paragraph" w:customStyle="1" w:styleId="verstarubriken">
    <w:name w:val="Översta rubriken"/>
    <w:basedOn w:val="Normal"/>
    <w:next w:val="Normal"/>
    <w:rsid w:val="00777389"/>
    <w:pPr>
      <w:suppressAutoHyphens/>
      <w:autoSpaceDN w:val="0"/>
      <w:spacing w:after="0" w:line="240" w:lineRule="auto"/>
      <w:jc w:val="center"/>
    </w:pPr>
    <w:rPr>
      <w:rFonts w:ascii="Rockwell" w:eastAsia="Rockwell" w:hAnsi="Rockwell" w:cs="Times New Roman"/>
      <w:bCs/>
      <w:color w:val="58595B"/>
      <w:sz w:val="56"/>
      <w:szCs w:val="44"/>
      <w:lang w:val="sv-S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91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hesse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chesse.or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B02B42-158C-4F38-B347-A8F8AC155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02EA-680A-484E-91C0-80A8D22E4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9B513-6E21-46FA-8601-BB3153E44440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Øystein Sørborg</cp:lastModifiedBy>
  <cp:revision>5</cp:revision>
  <dcterms:created xsi:type="dcterms:W3CDTF">2022-11-10T14:48:00Z</dcterms:created>
  <dcterms:modified xsi:type="dcterms:W3CDTF">2023-01-05T15:32:00Z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