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1"/>
        <w:tblOverlap w:val="never"/>
        <w:tblW w:w="15387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2679"/>
        <w:gridCol w:w="12708"/>
      </w:tblGrid>
      <w:tr w:rsidR="00983068" w:rsidRPr="0004739D" w14:paraId="2EDB0A9D" w14:textId="77777777" w:rsidTr="00E5283E">
        <w:trPr>
          <w:trHeight w:val="247"/>
        </w:trPr>
        <w:tc>
          <w:tcPr>
            <w:tcW w:w="2679" w:type="dxa"/>
            <w:shd w:val="clear" w:color="auto" w:fill="F6D55C"/>
          </w:tcPr>
          <w:p w14:paraId="233B5079" w14:textId="607BD3B7" w:rsidR="00983068" w:rsidRPr="0004739D" w:rsidRDefault="00983068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4739D">
              <w:rPr>
                <w:rFonts w:ascii="Verdana" w:eastAsia="Verdana" w:hAnsi="Verdana" w:cs="Verdana"/>
                <w:b/>
                <w:bCs/>
                <w:lang w:val="en-GB"/>
              </w:rPr>
              <w:t>Short description</w:t>
            </w:r>
          </w:p>
        </w:tc>
        <w:tc>
          <w:tcPr>
            <w:tcW w:w="12708" w:type="dxa"/>
          </w:tcPr>
          <w:p w14:paraId="358AF4B8" w14:textId="09760646" w:rsidR="00983068" w:rsidRPr="0004739D" w:rsidRDefault="00983068" w:rsidP="35673234">
            <w:pPr>
              <w:rPr>
                <w:rFonts w:ascii="Verdana" w:eastAsia="Verdana" w:hAnsi="Verdana" w:cs="Verdana"/>
                <w:color w:val="333333"/>
                <w:lang w:val="en-GB"/>
              </w:rPr>
            </w:pPr>
            <w:r w:rsidRPr="0004739D">
              <w:rPr>
                <w:rFonts w:ascii="Verdana" w:eastAsia="Verdana" w:hAnsi="Verdana" w:cs="Verdana"/>
                <w:color w:val="333333"/>
                <w:lang w:val="en-GB"/>
              </w:rPr>
              <w:t xml:space="preserve">In this lab the students will use Fehling’s solution to detect reducing sugars in food products. The students will use a Bunsen burner to boil water that will be used for the reaction. </w:t>
            </w:r>
          </w:p>
        </w:tc>
      </w:tr>
    </w:tbl>
    <w:p w14:paraId="21A092F8" w14:textId="551DA1E3" w:rsidR="00CC27BB" w:rsidRPr="0004739D" w:rsidRDefault="00CC27BB" w:rsidP="35673234">
      <w:pPr>
        <w:rPr>
          <w:rFonts w:ascii="Verdana" w:eastAsia="Verdana" w:hAnsi="Verdana" w:cs="Verdana"/>
        </w:rPr>
      </w:pPr>
    </w:p>
    <w:tbl>
      <w:tblPr>
        <w:tblW w:w="5009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2679"/>
        <w:gridCol w:w="3402"/>
        <w:gridCol w:w="3402"/>
        <w:gridCol w:w="5912"/>
      </w:tblGrid>
      <w:tr w:rsidR="00592A15" w:rsidRPr="0004739D" w14:paraId="1F73798D" w14:textId="77F6047D" w:rsidTr="00FB1B54">
        <w:trPr>
          <w:cantSplit/>
          <w:trHeight w:val="351"/>
          <w:tblHeader/>
        </w:trPr>
        <w:tc>
          <w:tcPr>
            <w:tcW w:w="870" w:type="pct"/>
            <w:shd w:val="clear" w:color="auto" w:fill="F6D55C"/>
          </w:tcPr>
          <w:p w14:paraId="715797B6" w14:textId="2AF32F34" w:rsidR="006259D6" w:rsidRPr="0004739D" w:rsidRDefault="004E3CC4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>
              <w:rPr>
                <w:rFonts w:ascii="Verdana" w:eastAsia="Verdana" w:hAnsi="Verdana" w:cs="Verdana"/>
                <w:b/>
                <w:bCs/>
                <w:lang w:val="en-GB"/>
              </w:rPr>
              <w:t>S</w:t>
            </w:r>
            <w:r w:rsidR="006259D6" w:rsidRPr="0004739D">
              <w:rPr>
                <w:rFonts w:ascii="Verdana" w:eastAsia="Verdana" w:hAnsi="Verdana" w:cs="Verdana"/>
                <w:b/>
                <w:bCs/>
                <w:lang w:val="en-GB"/>
              </w:rPr>
              <w:t>ignificant hazards</w:t>
            </w:r>
          </w:p>
        </w:tc>
        <w:tc>
          <w:tcPr>
            <w:tcW w:w="1105" w:type="pct"/>
            <w:shd w:val="clear" w:color="auto" w:fill="F6D55C"/>
          </w:tcPr>
          <w:p w14:paraId="48641029" w14:textId="599C8BB9" w:rsidR="006259D6" w:rsidRPr="0004739D" w:rsidRDefault="006259D6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4739D">
              <w:rPr>
                <w:rFonts w:ascii="Verdana" w:eastAsia="Verdana" w:hAnsi="Verdana" w:cs="Verdana"/>
                <w:b/>
                <w:bCs/>
                <w:lang w:val="en-GB"/>
              </w:rPr>
              <w:t>Describe what could happen</w:t>
            </w:r>
          </w:p>
        </w:tc>
        <w:tc>
          <w:tcPr>
            <w:tcW w:w="1105" w:type="pct"/>
            <w:shd w:val="clear" w:color="auto" w:fill="F6D55C"/>
          </w:tcPr>
          <w:p w14:paraId="6A434709" w14:textId="1E0070A6" w:rsidR="006259D6" w:rsidRPr="0004739D" w:rsidRDefault="006259D6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4739D">
              <w:rPr>
                <w:rFonts w:ascii="Verdana" w:eastAsia="Verdana" w:hAnsi="Verdana" w:cs="Verdana"/>
                <w:b/>
                <w:bCs/>
                <w:lang w:val="en-GB"/>
              </w:rPr>
              <w:t>Precautionary measures</w:t>
            </w:r>
          </w:p>
        </w:tc>
        <w:tc>
          <w:tcPr>
            <w:tcW w:w="1920" w:type="pct"/>
            <w:shd w:val="clear" w:color="auto" w:fill="F6D55C"/>
          </w:tcPr>
          <w:p w14:paraId="341730AA" w14:textId="0252F967" w:rsidR="006259D6" w:rsidRPr="0004739D" w:rsidRDefault="53847100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4739D">
              <w:rPr>
                <w:rFonts w:ascii="Verdana" w:eastAsia="Verdana" w:hAnsi="Verdana" w:cs="Verdana"/>
                <w:b/>
                <w:bCs/>
                <w:lang w:val="en-GB"/>
              </w:rPr>
              <w:t>Measures to be taken if something goes wrong</w:t>
            </w:r>
          </w:p>
        </w:tc>
      </w:tr>
      <w:tr w:rsidR="00592A15" w:rsidRPr="0004739D" w14:paraId="7C611027" w14:textId="77777777" w:rsidTr="00FB1B54">
        <w:trPr>
          <w:trHeight w:val="390"/>
        </w:trPr>
        <w:tc>
          <w:tcPr>
            <w:tcW w:w="870" w:type="pct"/>
          </w:tcPr>
          <w:p w14:paraId="0182D3BA" w14:textId="77777777" w:rsidR="006259D6" w:rsidRPr="0004739D" w:rsidRDefault="00B13E67" w:rsidP="35673234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rFonts w:ascii="Verdana" w:eastAsia="Verdana" w:hAnsi="Verdana" w:cs="Verdana"/>
                <w:lang w:val="en-GB"/>
              </w:rPr>
              <w:t>Fehling’s solution A + B</w:t>
            </w:r>
          </w:p>
          <w:p w14:paraId="05176869" w14:textId="78E9B5C6" w:rsidR="00B82847" w:rsidRPr="0004739D" w:rsidRDefault="00B82847" w:rsidP="35673234">
            <w:r w:rsidRPr="0004739D">
              <w:rPr>
                <w:noProof/>
              </w:rPr>
              <w:drawing>
                <wp:inline distT="0" distB="0" distL="0" distR="0" wp14:anchorId="2F81A287" wp14:editId="63DD35EE">
                  <wp:extent cx="540000" cy="540000"/>
                  <wp:effectExtent l="0" t="0" r="0" b="0"/>
                  <wp:docPr id="723983613" name="Picture 723983613" descr="Corr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98361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pct"/>
          </w:tcPr>
          <w:p w14:paraId="689C8257" w14:textId="77777777" w:rsidR="0089741E" w:rsidRPr="0004739D" w:rsidRDefault="0042508A" w:rsidP="35673234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rFonts w:ascii="Verdana" w:eastAsia="Verdana" w:hAnsi="Verdana" w:cs="Verdana"/>
                <w:lang w:val="en-GB"/>
              </w:rPr>
              <w:t xml:space="preserve">Causes severe skin burns and eye damage. </w:t>
            </w:r>
          </w:p>
          <w:p w14:paraId="7DB66F29" w14:textId="77777777" w:rsidR="0089741E" w:rsidRPr="0004739D" w:rsidRDefault="0089741E" w:rsidP="35673234">
            <w:pPr>
              <w:rPr>
                <w:rFonts w:ascii="Verdana" w:eastAsia="Verdana" w:hAnsi="Verdana" w:cs="Verdana"/>
                <w:lang w:val="en-GB"/>
              </w:rPr>
            </w:pPr>
          </w:p>
          <w:p w14:paraId="6E0D2E2D" w14:textId="5741430F" w:rsidR="006259D6" w:rsidRPr="0004739D" w:rsidRDefault="34F0D7C8" w:rsidP="35673234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rFonts w:ascii="Verdana" w:eastAsia="Verdana" w:hAnsi="Verdana" w:cs="Verdana"/>
                <w:lang w:val="en-GB"/>
              </w:rPr>
              <w:t>Harmful</w:t>
            </w:r>
            <w:r w:rsidR="0042508A" w:rsidRPr="0004739D">
              <w:rPr>
                <w:rFonts w:ascii="Verdana" w:eastAsia="Verdana" w:hAnsi="Verdana" w:cs="Verdana"/>
                <w:lang w:val="en-GB"/>
              </w:rPr>
              <w:t xml:space="preserve"> to aquatic life with long lasting effects.</w:t>
            </w:r>
          </w:p>
        </w:tc>
        <w:tc>
          <w:tcPr>
            <w:tcW w:w="1105" w:type="pct"/>
          </w:tcPr>
          <w:p w14:paraId="665E5A92" w14:textId="3E708371" w:rsidR="006259D6" w:rsidRPr="0004739D" w:rsidRDefault="00B815C9" w:rsidP="35673234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noProof/>
                <w:lang w:val="en-GB"/>
              </w:rPr>
              <w:drawing>
                <wp:anchor distT="0" distB="0" distL="114300" distR="114300" simplePos="0" relativeHeight="251658242" behindDoc="0" locked="0" layoutInCell="1" allowOverlap="1" wp14:anchorId="4CC15CE6" wp14:editId="2D022B69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8255</wp:posOffset>
                  </wp:positionV>
                  <wp:extent cx="540000" cy="54000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1580742811" name="Picture 1580742811" descr=" wear eye prot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173662" name="Picture 2024173662" descr=" wear eye protection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728F" w:rsidRPr="0004739D">
              <w:rPr>
                <w:rFonts w:ascii="Verdana" w:eastAsia="Verdana" w:hAnsi="Verdana" w:cs="Verdana"/>
                <w:lang w:val="en-GB"/>
              </w:rPr>
              <w:t>Wear eye protection.</w:t>
            </w:r>
            <w:r w:rsidR="18BD25B0" w:rsidRPr="0004739D">
              <w:rPr>
                <w:rFonts w:ascii="Verdana" w:eastAsia="Verdana" w:hAnsi="Verdana" w:cs="Verdana"/>
                <w:lang w:val="en-GB"/>
              </w:rPr>
              <w:t xml:space="preserve"> Collect spillage.</w:t>
            </w:r>
          </w:p>
          <w:p w14:paraId="0AB170BB" w14:textId="5F18332F" w:rsidR="00B82847" w:rsidRPr="0004739D" w:rsidRDefault="00B82847" w:rsidP="35673234">
            <w:pPr>
              <w:rPr>
                <w:rFonts w:ascii="Verdana" w:eastAsia="Verdana" w:hAnsi="Verdana" w:cs="Verdana"/>
                <w:lang w:val="en-GB"/>
              </w:rPr>
            </w:pPr>
          </w:p>
        </w:tc>
        <w:tc>
          <w:tcPr>
            <w:tcW w:w="1920" w:type="pct"/>
          </w:tcPr>
          <w:p w14:paraId="543E7D7D" w14:textId="6110A5B8" w:rsidR="006259D6" w:rsidRPr="0004739D" w:rsidRDefault="00CD728F" w:rsidP="35673234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rFonts w:ascii="Verdana" w:eastAsia="Verdana" w:hAnsi="Verdana" w:cs="Verdana"/>
                <w:lang w:val="en-GB"/>
              </w:rPr>
              <w:t>IF ON SKIN (or hair): Take off immediately all contaminated clothing. Rinse skin with water or shower. IF IN EYES: Rinse cautiously with water for several minutes. Remove contact lenses, if present and easy to do. Continue rinsing. Immediately call a doctor.</w:t>
            </w:r>
          </w:p>
        </w:tc>
      </w:tr>
      <w:tr w:rsidR="00592A15" w:rsidRPr="0004739D" w14:paraId="22740C79" w14:textId="77777777" w:rsidTr="00FB1B54">
        <w:trPr>
          <w:trHeight w:val="390"/>
        </w:trPr>
        <w:tc>
          <w:tcPr>
            <w:tcW w:w="870" w:type="pct"/>
          </w:tcPr>
          <w:p w14:paraId="1435C148" w14:textId="77777777" w:rsidR="006259D6" w:rsidRPr="0004739D" w:rsidRDefault="00850AA7" w:rsidP="35673234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rFonts w:ascii="Verdana" w:eastAsia="Verdana" w:hAnsi="Verdana" w:cs="Verdana"/>
                <w:lang w:val="en-GB"/>
              </w:rPr>
              <w:t>Bunsen burner</w:t>
            </w:r>
          </w:p>
          <w:p w14:paraId="68231D18" w14:textId="426B65DF" w:rsidR="00850AA7" w:rsidRPr="0004739D" w:rsidRDefault="00850AA7" w:rsidP="35673234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noProof/>
                <w:lang w:val="en-GB"/>
              </w:rPr>
              <w:drawing>
                <wp:inline distT="0" distB="0" distL="0" distR="0" wp14:anchorId="430A9EFE" wp14:editId="1C51F03E">
                  <wp:extent cx="540000" cy="540000"/>
                  <wp:effectExtent l="0" t="0" r="0" b="0"/>
                  <wp:docPr id="1048280663" name="Picture 1048280663" descr="Flamm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582720" name="Picture 1194582720" descr="Flammabl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4739D">
              <w:rPr>
                <w:noProof/>
                <w:lang w:val="en-GB"/>
              </w:rPr>
              <w:drawing>
                <wp:inline distT="0" distB="0" distL="0" distR="0" wp14:anchorId="2D300729" wp14:editId="0E7A4947">
                  <wp:extent cx="540000" cy="540000"/>
                  <wp:effectExtent l="0" t="0" r="0" b="0"/>
                  <wp:docPr id="872527900" name="Picture 872527900" descr="Gas under press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744045" name="Picture 1112744045" descr="Gas under pressur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pct"/>
          </w:tcPr>
          <w:p w14:paraId="262018C8" w14:textId="631D8859" w:rsidR="006259D6" w:rsidRPr="0004739D" w:rsidRDefault="00850AA7" w:rsidP="35673234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rFonts w:ascii="Verdana" w:eastAsia="Verdana" w:hAnsi="Verdana" w:cs="Verdana"/>
                <w:lang w:val="en-GB"/>
              </w:rPr>
              <w:t>Extremely flammable gas</w:t>
            </w:r>
            <w:r w:rsidR="7F24EEAC" w:rsidRPr="0004739D">
              <w:rPr>
                <w:rFonts w:ascii="Verdana" w:eastAsia="Verdana" w:hAnsi="Verdana" w:cs="Verdana"/>
                <w:lang w:val="en-GB"/>
              </w:rPr>
              <w:t>. Contains gas under pressure; may explode if heated.</w:t>
            </w:r>
          </w:p>
        </w:tc>
        <w:tc>
          <w:tcPr>
            <w:tcW w:w="1105" w:type="pct"/>
          </w:tcPr>
          <w:p w14:paraId="38637C2F" w14:textId="3F536A17" w:rsidR="00BE69C6" w:rsidRPr="0004739D" w:rsidRDefault="00B815C9" w:rsidP="00850AB9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noProof/>
                <w:lang w:val="en-GB"/>
              </w:rPr>
              <w:drawing>
                <wp:anchor distT="0" distB="0" distL="114300" distR="114300" simplePos="0" relativeHeight="251658241" behindDoc="0" locked="0" layoutInCell="1" allowOverlap="1" wp14:anchorId="54FDC21F" wp14:editId="47481703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0</wp:posOffset>
                  </wp:positionV>
                  <wp:extent cx="532130" cy="539750"/>
                  <wp:effectExtent l="0" t="0" r="1270" b="0"/>
                  <wp:wrapThrough wrapText="bothSides">
                    <wp:wrapPolygon edited="0">
                      <wp:start x="0" y="0"/>
                      <wp:lineTo x="0" y="20584"/>
                      <wp:lineTo x="20878" y="20584"/>
                      <wp:lineTo x="20878" y="0"/>
                      <wp:lineTo x="0" y="0"/>
                    </wp:wrapPolygon>
                  </wp:wrapThrough>
                  <wp:docPr id="383637779" name="Picture 383637779" descr="wear lab coa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865898" name="Picture 1251865898" descr="wear lab coats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A76B3" w:rsidRPr="0004739D">
              <w:rPr>
                <w:rFonts w:ascii="Verdana" w:eastAsia="Verdana" w:hAnsi="Verdana" w:cs="Verdana"/>
                <w:lang w:val="en-GB"/>
              </w:rPr>
              <w:t>Wear protective clothing. Avoid loose hair and clothes. Keep the workspace tidy.</w:t>
            </w:r>
          </w:p>
        </w:tc>
        <w:tc>
          <w:tcPr>
            <w:tcW w:w="1920" w:type="pct"/>
          </w:tcPr>
          <w:p w14:paraId="7EA9E77D" w14:textId="77777777" w:rsidR="00566233" w:rsidRPr="0004739D" w:rsidRDefault="00DF1F58" w:rsidP="35673234">
            <w:pPr>
              <w:rPr>
                <w:rFonts w:ascii="Verdana" w:eastAsia="Verdana" w:hAnsi="Verdana" w:cs="Verdana"/>
              </w:rPr>
            </w:pPr>
            <w:r w:rsidRPr="0004739D">
              <w:rPr>
                <w:rFonts w:ascii="Verdana" w:eastAsia="Verdana" w:hAnsi="Verdana" w:cs="Verdana"/>
              </w:rPr>
              <w:t>Fire is extinguished with a fire blanket.</w:t>
            </w:r>
            <w:r w:rsidRPr="0004739D">
              <w:rPr>
                <w:rFonts w:ascii="Verdana" w:eastAsia="Verdana" w:hAnsi="Verdana" w:cs="Verdana"/>
              </w:rPr>
              <w:br/>
            </w:r>
          </w:p>
          <w:p w14:paraId="5B9FF482" w14:textId="3BF4E936" w:rsidR="006259D6" w:rsidRPr="0004739D" w:rsidRDefault="00566233" w:rsidP="35673234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rFonts w:ascii="Verdana" w:eastAsia="Verdana" w:hAnsi="Verdana" w:cs="Verdana"/>
              </w:rPr>
              <w:t>For minor burns, administer first aid.</w:t>
            </w:r>
            <w:r w:rsidRPr="0004739D">
              <w:rPr>
                <w:rFonts w:ascii="Verdana" w:eastAsia="Verdana" w:hAnsi="Verdana" w:cs="Verdana"/>
              </w:rPr>
              <w:br/>
              <w:t>For major burns, administer first aid and call the emergency phone</w:t>
            </w:r>
            <w:r w:rsidR="00A435AB">
              <w:rPr>
                <w:rFonts w:ascii="Verdana" w:eastAsia="Verdana" w:hAnsi="Verdana" w:cs="Verdana"/>
              </w:rPr>
              <w:t>.</w:t>
            </w:r>
          </w:p>
        </w:tc>
      </w:tr>
      <w:tr w:rsidR="2395D42D" w:rsidRPr="0004739D" w14:paraId="6BB42F96" w14:textId="77777777" w:rsidTr="00FB1B54">
        <w:trPr>
          <w:trHeight w:val="1020"/>
        </w:trPr>
        <w:tc>
          <w:tcPr>
            <w:tcW w:w="870" w:type="pct"/>
          </w:tcPr>
          <w:p w14:paraId="72A69BE3" w14:textId="5C5ACB6A" w:rsidR="491BEC88" w:rsidRPr="0004739D" w:rsidRDefault="491BEC88" w:rsidP="2395D42D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rFonts w:ascii="Verdana" w:eastAsia="Verdana" w:hAnsi="Verdana" w:cs="Verdana"/>
                <w:lang w:val="en-GB"/>
              </w:rPr>
              <w:t>Heating glassware</w:t>
            </w:r>
          </w:p>
        </w:tc>
        <w:tc>
          <w:tcPr>
            <w:tcW w:w="1105" w:type="pct"/>
          </w:tcPr>
          <w:p w14:paraId="5A6E124F" w14:textId="36BB33A1" w:rsidR="491BEC88" w:rsidRPr="0004739D" w:rsidRDefault="491BEC88" w:rsidP="2395D42D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rFonts w:ascii="Verdana" w:eastAsia="Verdana" w:hAnsi="Verdana" w:cs="Verdana"/>
                <w:lang w:val="en-GB"/>
              </w:rPr>
              <w:t>Glass can crack or break</w:t>
            </w:r>
            <w:r w:rsidR="40899769" w:rsidRPr="0004739D">
              <w:rPr>
                <w:rFonts w:ascii="Verdana" w:eastAsia="Verdana" w:hAnsi="Verdana" w:cs="Verdana"/>
                <w:lang w:val="en-GB"/>
              </w:rPr>
              <w:t>.</w:t>
            </w:r>
          </w:p>
          <w:p w14:paraId="3D60C5B0" w14:textId="77777777" w:rsidR="0089741E" w:rsidRPr="0004739D" w:rsidRDefault="0089741E" w:rsidP="2395D42D">
            <w:pPr>
              <w:rPr>
                <w:rFonts w:ascii="Verdana" w:eastAsia="Verdana" w:hAnsi="Verdana" w:cs="Verdana"/>
              </w:rPr>
            </w:pPr>
          </w:p>
          <w:p w14:paraId="691D0019" w14:textId="1BF44D80" w:rsidR="009233F8" w:rsidRPr="0004739D" w:rsidRDefault="5CC74769" w:rsidP="2395D42D">
            <w:pPr>
              <w:rPr>
                <w:rFonts w:ascii="Verdana" w:eastAsia="Verdana" w:hAnsi="Verdana" w:cs="Verdana"/>
              </w:rPr>
            </w:pPr>
            <w:r w:rsidRPr="0004739D">
              <w:rPr>
                <w:rFonts w:ascii="Verdana" w:eastAsia="Verdana" w:hAnsi="Verdana" w:cs="Verdana"/>
              </w:rPr>
              <w:t>Risk of skin burns from hot glassware.</w:t>
            </w:r>
          </w:p>
        </w:tc>
        <w:tc>
          <w:tcPr>
            <w:tcW w:w="1105" w:type="pct"/>
          </w:tcPr>
          <w:p w14:paraId="2E2B324A" w14:textId="41EF3534" w:rsidR="002F1F38" w:rsidRPr="0004739D" w:rsidRDefault="00B815C9" w:rsidP="00B815C9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noProof/>
                <w:lang w:val="en-GB"/>
              </w:rPr>
              <w:drawing>
                <wp:anchor distT="0" distB="0" distL="114300" distR="114300" simplePos="0" relativeHeight="251658240" behindDoc="1" locked="0" layoutInCell="1" allowOverlap="1" wp14:anchorId="26656B11" wp14:editId="33A7ACF3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699001931" name="Picture 1580742811" descr=" wear eye prot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173662" name="Picture 2024173662" descr=" wear eye protection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491BEC88" w:rsidRPr="0004739D">
              <w:rPr>
                <w:rFonts w:ascii="Verdana" w:eastAsia="Verdana" w:hAnsi="Verdana" w:cs="Verdana"/>
                <w:lang w:val="en-GB"/>
              </w:rPr>
              <w:t xml:space="preserve">Wear eye protection. Use a </w:t>
            </w:r>
            <w:r w:rsidR="02650C1E" w:rsidRPr="0004739D">
              <w:rPr>
                <w:rFonts w:ascii="Verdana" w:eastAsia="Verdana" w:hAnsi="Verdana" w:cs="Verdana"/>
                <w:lang w:val="en-GB"/>
              </w:rPr>
              <w:t>dustpan and b</w:t>
            </w:r>
            <w:r w:rsidR="4B2C31A9" w:rsidRPr="0004739D">
              <w:rPr>
                <w:rFonts w:ascii="Verdana" w:eastAsia="Verdana" w:hAnsi="Verdana" w:cs="Verdana"/>
                <w:lang w:val="en-GB"/>
              </w:rPr>
              <w:t>r</w:t>
            </w:r>
            <w:r w:rsidR="02650C1E" w:rsidRPr="0004739D">
              <w:rPr>
                <w:rFonts w:ascii="Verdana" w:eastAsia="Verdana" w:hAnsi="Verdana" w:cs="Verdana"/>
                <w:lang w:val="en-GB"/>
              </w:rPr>
              <w:t>ush to remove broken glassware</w:t>
            </w:r>
            <w:r w:rsidR="002F1F38" w:rsidRPr="0004739D">
              <w:rPr>
                <w:rFonts w:ascii="Verdana" w:eastAsia="Verdana" w:hAnsi="Verdana" w:cs="Verdana"/>
                <w:lang w:val="en-GB"/>
              </w:rPr>
              <w:t>.</w:t>
            </w:r>
          </w:p>
          <w:p w14:paraId="06B64AB0" w14:textId="47CD3CA5" w:rsidR="002F1F38" w:rsidRPr="0004739D" w:rsidRDefault="002F1F38" w:rsidP="00850AB9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920" w:type="pct"/>
          </w:tcPr>
          <w:p w14:paraId="507E2926" w14:textId="6C811A68" w:rsidR="02650C1E" w:rsidRPr="0004739D" w:rsidRDefault="02650C1E" w:rsidP="00074A72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rFonts w:ascii="Verdana" w:eastAsia="Verdana" w:hAnsi="Verdana" w:cs="Verdana"/>
              </w:rPr>
              <w:t>For minor injuries, administer first aid.</w:t>
            </w:r>
            <w:r w:rsidRPr="0004739D">
              <w:br/>
            </w:r>
            <w:r w:rsidRPr="0004739D">
              <w:rPr>
                <w:rFonts w:ascii="Verdana" w:eastAsia="Verdana" w:hAnsi="Verdana" w:cs="Verdana"/>
              </w:rPr>
              <w:t>For major injuries, administer first aid and call the emergency phone number.</w:t>
            </w:r>
            <w:r w:rsidR="00DD2627" w:rsidRPr="0004739D"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592A15" w:rsidRPr="0004739D" w14:paraId="43E5BE7C" w14:textId="77777777" w:rsidTr="00FB1B54">
        <w:trPr>
          <w:trHeight w:val="390"/>
        </w:trPr>
        <w:tc>
          <w:tcPr>
            <w:tcW w:w="870" w:type="pct"/>
          </w:tcPr>
          <w:p w14:paraId="7AE90394" w14:textId="79379DE3" w:rsidR="00B82847" w:rsidRPr="0004739D" w:rsidRDefault="00487BFC" w:rsidP="35673234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rFonts w:ascii="Verdana" w:eastAsia="Verdana" w:hAnsi="Verdana" w:cs="Verdana"/>
                <w:lang w:val="en-GB"/>
              </w:rPr>
              <w:t>Boiling water</w:t>
            </w:r>
          </w:p>
        </w:tc>
        <w:tc>
          <w:tcPr>
            <w:tcW w:w="1105" w:type="pct"/>
          </w:tcPr>
          <w:p w14:paraId="583B44F7" w14:textId="0D442D36" w:rsidR="00B82847" w:rsidRPr="0004739D" w:rsidRDefault="00597CA9" w:rsidP="35673234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rFonts w:ascii="Verdana" w:eastAsia="Verdana" w:hAnsi="Verdana" w:cs="Verdana"/>
                <w:lang w:val="en-GB"/>
              </w:rPr>
              <w:t>Risk of scalding</w:t>
            </w:r>
            <w:r w:rsidR="7AF2D917" w:rsidRPr="0004739D">
              <w:rPr>
                <w:rFonts w:ascii="Verdana" w:eastAsia="Verdana" w:hAnsi="Verdana" w:cs="Verdana"/>
                <w:lang w:val="en-GB"/>
              </w:rPr>
              <w:t>.</w:t>
            </w:r>
          </w:p>
        </w:tc>
        <w:tc>
          <w:tcPr>
            <w:tcW w:w="1105" w:type="pct"/>
          </w:tcPr>
          <w:p w14:paraId="74D1AFD6" w14:textId="04B96478" w:rsidR="00B82847" w:rsidRPr="0004739D" w:rsidRDefault="00FF6EAB" w:rsidP="35673234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rFonts w:ascii="Verdana" w:eastAsia="Verdana" w:hAnsi="Verdana" w:cs="Verdana"/>
                <w:lang w:val="en-GB"/>
              </w:rPr>
              <w:t>Use a safety ring around the beaker while heating</w:t>
            </w:r>
            <w:r w:rsidR="002D60A5" w:rsidRPr="0004739D">
              <w:rPr>
                <w:rFonts w:ascii="Verdana" w:eastAsia="Verdana" w:hAnsi="Verdana" w:cs="Verdana"/>
                <w:lang w:val="en-GB"/>
              </w:rPr>
              <w:t>. Work in</w:t>
            </w:r>
            <w:r w:rsidR="00E04D43" w:rsidRPr="0004739D">
              <w:rPr>
                <w:rFonts w:ascii="Verdana" w:eastAsia="Verdana" w:hAnsi="Verdana" w:cs="Verdana"/>
                <w:lang w:val="en-GB"/>
              </w:rPr>
              <w:t xml:space="preserve"> a calm and controlled way.</w:t>
            </w:r>
          </w:p>
        </w:tc>
        <w:tc>
          <w:tcPr>
            <w:tcW w:w="1920" w:type="pct"/>
          </w:tcPr>
          <w:p w14:paraId="2B53AB77" w14:textId="08449E1D" w:rsidR="00B82847" w:rsidRPr="0004739D" w:rsidRDefault="007371BE" w:rsidP="35673234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rFonts w:ascii="Verdana" w:eastAsia="Verdana" w:hAnsi="Verdana" w:cs="Verdana"/>
              </w:rPr>
              <w:t>For minor injuries, rinse with lukewarm water.</w:t>
            </w:r>
            <w:r w:rsidRPr="0004739D">
              <w:rPr>
                <w:rFonts w:ascii="Verdana" w:eastAsia="Verdana" w:hAnsi="Verdana" w:cs="Verdana"/>
              </w:rPr>
              <w:br/>
              <w:t>For major injuries, rinse with lukewarm water and call the emergency phone</w:t>
            </w:r>
            <w:r w:rsidR="006609B3" w:rsidRPr="0004739D">
              <w:rPr>
                <w:rFonts w:ascii="Verdana" w:eastAsia="Verdana" w:hAnsi="Verdana" w:cs="Verdana"/>
              </w:rPr>
              <w:t xml:space="preserve"> number.</w:t>
            </w:r>
          </w:p>
        </w:tc>
      </w:tr>
    </w:tbl>
    <w:p w14:paraId="48B5E64B" w14:textId="2C9CEC93" w:rsidR="00CC27BB" w:rsidRPr="0004739D" w:rsidRDefault="00CC27BB" w:rsidP="35673234">
      <w:pPr>
        <w:rPr>
          <w:rFonts w:ascii="Verdana" w:eastAsia="Verdana" w:hAnsi="Verdana" w:cs="Verdana"/>
          <w:lang w:val="en-GB"/>
        </w:rPr>
      </w:pPr>
    </w:p>
    <w:tbl>
      <w:tblPr>
        <w:tblpPr w:leftFromText="141" w:rightFromText="141" w:vertAnchor="text" w:horzAnchor="margin" w:tblpY="21"/>
        <w:tblOverlap w:val="never"/>
        <w:tblW w:w="5000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80"/>
        <w:gridCol w:w="12687"/>
      </w:tblGrid>
      <w:tr w:rsidR="00655D84" w:rsidRPr="0004739D" w14:paraId="7C80029E" w14:textId="77777777" w:rsidTr="00E5283E">
        <w:trPr>
          <w:trHeight w:val="247"/>
        </w:trPr>
        <w:tc>
          <w:tcPr>
            <w:tcW w:w="872" w:type="pct"/>
            <w:shd w:val="clear" w:color="auto" w:fill="F6D55C"/>
          </w:tcPr>
          <w:p w14:paraId="1734E0BF" w14:textId="2D39C171" w:rsidR="00DC5616" w:rsidRPr="0004739D" w:rsidRDefault="5F5BCF39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4739D">
              <w:rPr>
                <w:rFonts w:ascii="Verdana" w:eastAsia="Verdana" w:hAnsi="Verdana" w:cs="Verdana"/>
                <w:b/>
                <w:bCs/>
                <w:lang w:val="en-GB"/>
              </w:rPr>
              <w:t>Disposal</w:t>
            </w:r>
          </w:p>
        </w:tc>
        <w:tc>
          <w:tcPr>
            <w:tcW w:w="4128" w:type="pct"/>
          </w:tcPr>
          <w:p w14:paraId="629EADD7" w14:textId="78ECFD6F" w:rsidR="00DC5616" w:rsidRPr="0004739D" w:rsidRDefault="00A46E92" w:rsidP="35673234">
            <w:pPr>
              <w:rPr>
                <w:rFonts w:ascii="Verdana" w:eastAsia="Verdana" w:hAnsi="Verdana" w:cs="Verdana"/>
                <w:color w:val="333333"/>
                <w:lang w:val="en-GB"/>
              </w:rPr>
            </w:pPr>
            <w:r w:rsidRPr="0004739D">
              <w:rPr>
                <w:rFonts w:ascii="Verdana" w:eastAsia="Verdana" w:hAnsi="Verdana" w:cs="Verdana"/>
                <w:color w:val="333333"/>
                <w:lang w:val="en-GB"/>
              </w:rPr>
              <w:t>Remnants of Fehlin</w:t>
            </w:r>
            <w:r w:rsidR="00BE69C6" w:rsidRPr="0004739D">
              <w:rPr>
                <w:rFonts w:ascii="Verdana" w:eastAsia="Verdana" w:hAnsi="Verdana" w:cs="Verdana"/>
                <w:color w:val="333333"/>
                <w:lang w:val="en-GB"/>
              </w:rPr>
              <w:t xml:space="preserve">g’s solution </w:t>
            </w:r>
            <w:r w:rsidR="00C91A39" w:rsidRPr="0004739D">
              <w:rPr>
                <w:rFonts w:ascii="Verdana" w:eastAsia="Verdana" w:hAnsi="Verdana" w:cs="Verdana"/>
                <w:color w:val="333333"/>
                <w:lang w:val="en-GB"/>
              </w:rPr>
              <w:t>is</w:t>
            </w:r>
            <w:r w:rsidR="00BE69C6" w:rsidRPr="0004739D">
              <w:rPr>
                <w:rFonts w:ascii="Verdana" w:eastAsia="Verdana" w:hAnsi="Verdana" w:cs="Verdana"/>
                <w:color w:val="333333"/>
                <w:lang w:val="en-GB"/>
              </w:rPr>
              <w:t xml:space="preserve"> collected as hazardous waste</w:t>
            </w:r>
            <w:r w:rsidR="79114531" w:rsidRPr="0004739D">
              <w:rPr>
                <w:rFonts w:ascii="Verdana" w:eastAsia="Verdana" w:hAnsi="Verdana" w:cs="Verdana"/>
                <w:color w:val="333333"/>
                <w:lang w:val="en-GB"/>
              </w:rPr>
              <w:t xml:space="preserve"> (specify containers)</w:t>
            </w:r>
            <w:r w:rsidR="00BE69C6" w:rsidRPr="0004739D">
              <w:rPr>
                <w:rFonts w:ascii="Verdana" w:eastAsia="Verdana" w:hAnsi="Verdana" w:cs="Verdana"/>
                <w:color w:val="333333"/>
                <w:lang w:val="en-GB"/>
              </w:rPr>
              <w:t xml:space="preserve">. </w:t>
            </w:r>
          </w:p>
        </w:tc>
      </w:tr>
      <w:tr w:rsidR="295CD0E8" w:rsidRPr="0004739D" w14:paraId="33FC8C21" w14:textId="77777777" w:rsidTr="00E5283E">
        <w:trPr>
          <w:trHeight w:val="221"/>
        </w:trPr>
        <w:tc>
          <w:tcPr>
            <w:tcW w:w="872" w:type="pct"/>
            <w:shd w:val="clear" w:color="auto" w:fill="F6D55C"/>
          </w:tcPr>
          <w:p w14:paraId="48C7BBCF" w14:textId="7B52342A" w:rsidR="295CD0E8" w:rsidRPr="0004739D" w:rsidRDefault="295CD0E8" w:rsidP="295CD0E8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4739D">
              <w:rPr>
                <w:rFonts w:ascii="Verdana" w:eastAsia="Verdana" w:hAnsi="Verdana" w:cs="Verdana"/>
                <w:b/>
                <w:bCs/>
                <w:lang w:val="en-GB"/>
              </w:rPr>
              <w:t xml:space="preserve">Comments </w:t>
            </w:r>
          </w:p>
        </w:tc>
        <w:tc>
          <w:tcPr>
            <w:tcW w:w="4128" w:type="pct"/>
          </w:tcPr>
          <w:p w14:paraId="71CB72BB" w14:textId="69D860B3" w:rsidR="00C91A39" w:rsidRPr="0004739D" w:rsidRDefault="00C91A39" w:rsidP="295CD0E8">
            <w:pPr>
              <w:rPr>
                <w:rFonts w:ascii="Verdana" w:eastAsia="Verdana" w:hAnsi="Verdana" w:cs="Verdana"/>
                <w:color w:val="333333"/>
                <w:lang w:val="en-GB"/>
              </w:rPr>
            </w:pPr>
            <w:r w:rsidRPr="0004739D">
              <w:rPr>
                <w:rFonts w:ascii="Verdana" w:eastAsia="Verdana" w:hAnsi="Verdana" w:cs="Verdana"/>
                <w:color w:val="333333"/>
                <w:lang w:val="en-GB"/>
              </w:rPr>
              <w:t xml:space="preserve">Glucose, fructose, </w:t>
            </w:r>
            <w:r w:rsidR="00897DD2" w:rsidRPr="0004739D">
              <w:rPr>
                <w:rFonts w:ascii="Verdana" w:eastAsia="Verdana" w:hAnsi="Verdana" w:cs="Verdana"/>
                <w:color w:val="333333"/>
                <w:lang w:val="en-GB"/>
              </w:rPr>
              <w:t>sucrose,</w:t>
            </w:r>
            <w:r w:rsidRPr="0004739D">
              <w:rPr>
                <w:rFonts w:ascii="Verdana" w:eastAsia="Verdana" w:hAnsi="Verdana" w:cs="Verdana"/>
                <w:color w:val="333333"/>
                <w:lang w:val="en-GB"/>
              </w:rPr>
              <w:t xml:space="preserve"> and lactose</w:t>
            </w:r>
            <w:r w:rsidR="00567511" w:rsidRPr="0004739D">
              <w:rPr>
                <w:rFonts w:ascii="Verdana" w:eastAsia="Verdana" w:hAnsi="Verdana" w:cs="Verdana"/>
                <w:color w:val="333333"/>
                <w:lang w:val="en-GB"/>
              </w:rPr>
              <w:t xml:space="preserve"> are c</w:t>
            </w:r>
            <w:r w:rsidRPr="0004739D">
              <w:rPr>
                <w:rFonts w:ascii="Verdana" w:eastAsia="Verdana" w:hAnsi="Verdana" w:cs="Verdana"/>
                <w:color w:val="333333"/>
                <w:lang w:val="en-GB"/>
              </w:rPr>
              <w:t xml:space="preserve">urrently not classified as hazardous. </w:t>
            </w:r>
          </w:p>
          <w:p w14:paraId="6AFF3C6A" w14:textId="74E78AF9" w:rsidR="76A826E6" w:rsidRPr="0004739D" w:rsidRDefault="006609B3" w:rsidP="295CD0E8">
            <w:pPr>
              <w:rPr>
                <w:rFonts w:ascii="Verdana" w:eastAsia="Verdana" w:hAnsi="Verdana" w:cs="Verdana"/>
                <w:color w:val="333333"/>
                <w:lang w:val="en-GB"/>
              </w:rPr>
            </w:pPr>
            <w:r w:rsidRPr="0004739D">
              <w:rPr>
                <w:rFonts w:ascii="Verdana" w:eastAsia="Verdana" w:hAnsi="Verdana" w:cs="Verdana"/>
                <w:color w:val="333333"/>
                <w:lang w:val="en-GB"/>
              </w:rPr>
              <w:t xml:space="preserve">It is possible to use </w:t>
            </w:r>
            <w:r w:rsidR="00DE727A" w:rsidRPr="0004739D">
              <w:rPr>
                <w:rFonts w:ascii="Verdana" w:eastAsia="Verdana" w:hAnsi="Verdana" w:cs="Verdana"/>
                <w:color w:val="333333"/>
                <w:lang w:val="en-GB"/>
              </w:rPr>
              <w:t xml:space="preserve">an electric kettle instead of </w:t>
            </w:r>
            <w:r w:rsidR="00CC274C" w:rsidRPr="0004739D">
              <w:rPr>
                <w:rFonts w:ascii="Verdana" w:eastAsia="Verdana" w:hAnsi="Verdana" w:cs="Verdana"/>
                <w:color w:val="333333"/>
                <w:lang w:val="en-GB"/>
              </w:rPr>
              <w:t>a</w:t>
            </w:r>
            <w:r w:rsidR="00DE727A" w:rsidRPr="0004739D">
              <w:rPr>
                <w:rFonts w:ascii="Verdana" w:eastAsia="Verdana" w:hAnsi="Verdana" w:cs="Verdana"/>
                <w:color w:val="333333"/>
                <w:lang w:val="en-GB"/>
              </w:rPr>
              <w:t xml:space="preserve"> Bunsen burner to heat the water. </w:t>
            </w:r>
          </w:p>
        </w:tc>
      </w:tr>
      <w:tr w:rsidR="00655D84" w:rsidRPr="0004739D" w14:paraId="43E8A224" w14:textId="77777777" w:rsidTr="00E5283E">
        <w:trPr>
          <w:trHeight w:val="257"/>
        </w:trPr>
        <w:tc>
          <w:tcPr>
            <w:tcW w:w="872" w:type="pct"/>
            <w:shd w:val="clear" w:color="auto" w:fill="F6D55C"/>
          </w:tcPr>
          <w:p w14:paraId="55F16EB8" w14:textId="3A8EEF33" w:rsidR="00DC5616" w:rsidRPr="0004739D" w:rsidRDefault="00DC5616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4739D">
              <w:rPr>
                <w:rFonts w:ascii="Verdana" w:eastAsia="Verdana" w:hAnsi="Verdana" w:cs="Verdana"/>
                <w:b/>
                <w:bCs/>
                <w:lang w:val="en-GB"/>
              </w:rPr>
              <w:t>In case of emergency</w:t>
            </w:r>
          </w:p>
        </w:tc>
        <w:tc>
          <w:tcPr>
            <w:tcW w:w="4128" w:type="pct"/>
          </w:tcPr>
          <w:p w14:paraId="2A31647C" w14:textId="4BFA9A9B" w:rsidR="00DC5616" w:rsidRPr="0004739D" w:rsidRDefault="00DE727A" w:rsidP="295CD0E8">
            <w:pPr>
              <w:rPr>
                <w:rFonts w:ascii="Verdana" w:eastAsia="Verdana" w:hAnsi="Verdana" w:cs="Verdana"/>
                <w:color w:val="333333"/>
                <w:lang w:val="en-GB"/>
              </w:rPr>
            </w:pPr>
            <w:r w:rsidRPr="0004739D">
              <w:rPr>
                <w:rFonts w:ascii="Verdana" w:eastAsia="Verdana" w:hAnsi="Verdana" w:cs="Verdana"/>
                <w:color w:val="333333"/>
                <w:lang w:val="en-GB"/>
              </w:rPr>
              <w:t xml:space="preserve">Call </w:t>
            </w:r>
            <w:r w:rsidR="00F65BC1" w:rsidRPr="0004739D">
              <w:rPr>
                <w:rFonts w:ascii="Verdana" w:eastAsia="Verdana" w:hAnsi="Verdana" w:cs="Verdana"/>
                <w:color w:val="333333"/>
                <w:lang w:val="en-GB"/>
              </w:rPr>
              <w:t>113 (in Norway)</w:t>
            </w:r>
          </w:p>
        </w:tc>
      </w:tr>
    </w:tbl>
    <w:p w14:paraId="144F727D" w14:textId="1324F11F" w:rsidR="00DC5616" w:rsidRPr="0004739D" w:rsidRDefault="00DC5616" w:rsidP="005356DF">
      <w:pPr>
        <w:spacing w:line="100" w:lineRule="exact"/>
        <w:rPr>
          <w:rFonts w:ascii="Verdana" w:eastAsia="Verdana" w:hAnsi="Verdana" w:cs="Verdana"/>
          <w:lang w:val="en-GB"/>
        </w:rPr>
      </w:pPr>
    </w:p>
    <w:tbl>
      <w:tblPr>
        <w:tblpPr w:leftFromText="141" w:rightFromText="141" w:vertAnchor="text" w:horzAnchor="margin" w:tblpY="21"/>
        <w:tblOverlap w:val="never"/>
        <w:tblW w:w="15370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60"/>
        <w:gridCol w:w="1720"/>
        <w:gridCol w:w="1701"/>
        <w:gridCol w:w="3195"/>
        <w:gridCol w:w="1908"/>
        <w:gridCol w:w="4186"/>
      </w:tblGrid>
      <w:tr w:rsidR="00A2338D" w:rsidRPr="0004739D" w14:paraId="0D1FE7A6" w14:textId="16C1B642" w:rsidTr="002C03F1">
        <w:trPr>
          <w:trHeight w:val="192"/>
        </w:trPr>
        <w:tc>
          <w:tcPr>
            <w:tcW w:w="2660" w:type="dxa"/>
            <w:shd w:val="clear" w:color="auto" w:fill="F6D55C"/>
          </w:tcPr>
          <w:p w14:paraId="23851207" w14:textId="77777777" w:rsidR="00790FF7" w:rsidRPr="0004739D" w:rsidRDefault="00790FF7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4739D">
              <w:rPr>
                <w:rFonts w:ascii="Verdana" w:eastAsia="Verdana" w:hAnsi="Verdana" w:cs="Verdana"/>
                <w:b/>
                <w:bCs/>
                <w:lang w:val="en-GB"/>
              </w:rPr>
              <w:t>Date of assessment</w:t>
            </w:r>
          </w:p>
        </w:tc>
        <w:tc>
          <w:tcPr>
            <w:tcW w:w="1720" w:type="dxa"/>
          </w:tcPr>
          <w:p w14:paraId="4311636B" w14:textId="6F2511DB" w:rsidR="00790FF7" w:rsidRPr="0004739D" w:rsidRDefault="000F1329" w:rsidP="35673234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rFonts w:ascii="Verdana" w:eastAsia="Verdana" w:hAnsi="Verdana" w:cs="Verdana"/>
                <w:lang w:val="en-GB"/>
              </w:rPr>
              <w:t>14</w:t>
            </w:r>
            <w:r w:rsidR="005356DF" w:rsidRPr="0004739D">
              <w:rPr>
                <w:rFonts w:ascii="Verdana" w:eastAsia="Verdana" w:hAnsi="Verdana" w:cs="Verdana"/>
                <w:lang w:val="en-GB"/>
              </w:rPr>
              <w:t>.09.2025</w:t>
            </w:r>
          </w:p>
        </w:tc>
        <w:tc>
          <w:tcPr>
            <w:tcW w:w="1701" w:type="dxa"/>
            <w:shd w:val="clear" w:color="auto" w:fill="F6D55C"/>
          </w:tcPr>
          <w:p w14:paraId="7745B029" w14:textId="70866A50" w:rsidR="00790FF7" w:rsidRPr="0004739D" w:rsidRDefault="00790FF7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4739D">
              <w:rPr>
                <w:rFonts w:ascii="Verdana" w:eastAsia="Verdana" w:hAnsi="Verdana" w:cs="Verdana"/>
                <w:b/>
                <w:bCs/>
                <w:lang w:val="en-GB"/>
              </w:rPr>
              <w:t>Written by</w:t>
            </w:r>
          </w:p>
        </w:tc>
        <w:tc>
          <w:tcPr>
            <w:tcW w:w="3195" w:type="dxa"/>
          </w:tcPr>
          <w:p w14:paraId="03D31B27" w14:textId="2F02A3AC" w:rsidR="00790FF7" w:rsidRPr="0004739D" w:rsidRDefault="00725000" w:rsidP="35673234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rFonts w:ascii="Verdana" w:eastAsia="Verdana" w:hAnsi="Verdana" w:cs="Verdana"/>
                <w:lang w:val="en-GB"/>
              </w:rPr>
              <w:t>CheSSE</w:t>
            </w:r>
          </w:p>
        </w:tc>
        <w:tc>
          <w:tcPr>
            <w:tcW w:w="1908" w:type="dxa"/>
            <w:shd w:val="clear" w:color="auto" w:fill="F6D55C"/>
          </w:tcPr>
          <w:p w14:paraId="1BD6744B" w14:textId="38D5BF82" w:rsidR="00790FF7" w:rsidRPr="0004739D" w:rsidRDefault="53847100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04739D">
              <w:rPr>
                <w:rFonts w:ascii="Verdana" w:eastAsia="Verdana" w:hAnsi="Verdana" w:cs="Verdana"/>
                <w:b/>
                <w:bCs/>
                <w:lang w:val="en-GB"/>
              </w:rPr>
              <w:t>Class / lesson</w:t>
            </w:r>
          </w:p>
        </w:tc>
        <w:tc>
          <w:tcPr>
            <w:tcW w:w="4186" w:type="dxa"/>
          </w:tcPr>
          <w:p w14:paraId="2079C51D" w14:textId="2AAF4F52" w:rsidR="00790FF7" w:rsidRPr="0004739D" w:rsidRDefault="00725000" w:rsidP="35673234">
            <w:pPr>
              <w:rPr>
                <w:rFonts w:ascii="Verdana" w:eastAsia="Verdana" w:hAnsi="Verdana" w:cs="Verdana"/>
                <w:lang w:val="en-GB"/>
              </w:rPr>
            </w:pPr>
            <w:r w:rsidRPr="0004739D">
              <w:rPr>
                <w:rFonts w:ascii="Verdana" w:eastAsia="Verdana" w:hAnsi="Verdana" w:cs="Verdana"/>
                <w:lang w:val="en-GB"/>
              </w:rPr>
              <w:t>NA</w:t>
            </w:r>
          </w:p>
        </w:tc>
      </w:tr>
    </w:tbl>
    <w:p w14:paraId="1B7269F1" w14:textId="5C20495D" w:rsidR="35673234" w:rsidRDefault="35673234" w:rsidP="070F72EF">
      <w:pPr>
        <w:rPr>
          <w:lang w:val="en-GB"/>
        </w:rPr>
      </w:pPr>
    </w:p>
    <w:p w14:paraId="5C221424" w14:textId="3932AC8A" w:rsidR="00AE5A42" w:rsidRDefault="00AE5A42" w:rsidP="00413458">
      <w:pPr>
        <w:tabs>
          <w:tab w:val="left" w:pos="4190"/>
        </w:tabs>
        <w:rPr>
          <w:lang w:val="en-GB"/>
        </w:rPr>
      </w:pPr>
    </w:p>
    <w:p w14:paraId="15F3F039" w14:textId="23580524" w:rsidR="00AE5A42" w:rsidRPr="00B65C3B" w:rsidRDefault="00012BDB" w:rsidP="00012BDB">
      <w:pPr>
        <w:pStyle w:val="Header"/>
        <w:jc w:val="right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0" allowOverlap="1" wp14:anchorId="7D420769" wp14:editId="31AD540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605395" cy="1901190"/>
                <wp:effectExtent l="0" t="2286000" r="0" b="2042160"/>
                <wp:wrapNone/>
                <wp:docPr id="1619100035" name="Tekstboks 1" descr="Watermark with the text ‘Example’ in light blue colo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605395" cy="19011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949DB" w14:textId="4886F671" w:rsidR="00012BDB" w:rsidRDefault="00012BDB" w:rsidP="00012BDB">
                            <w:pPr>
                              <w:jc w:val="center"/>
                              <w:rPr>
                                <w:rFonts w:eastAsia="Tahoma" w:cs="Tahoma"/>
                                <w:color w:val="78A1C5"/>
                                <w:sz w:val="72"/>
                                <w:szCs w:val="72"/>
                                <w14:textFill>
                                  <w14:solidFill>
                                    <w14:srgbClr w14:val="78A1C5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20769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alt="Watermark with the text ‘Example’ in light blue color." style="position:absolute;left:0;text-align:left;margin-left:0;margin-top:0;width:598.85pt;height:149.7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194949DB" w14:textId="4886F671" w:rsidR="00012BDB" w:rsidRDefault="00012BDB" w:rsidP="00012BDB">
                      <w:pPr>
                        <w:jc w:val="center"/>
                        <w:rPr>
                          <w:rFonts w:eastAsia="Tahoma" w:cs="Tahoma"/>
                          <w:color w:val="78A1C5"/>
                          <w:sz w:val="72"/>
                          <w:szCs w:val="72"/>
                          <w14:textFill>
                            <w14:solidFill>
                              <w14:srgbClr w14:val="78A1C5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Theme="minorHAnsi" w:hAnsiTheme="minorHAnsi" w:cstheme="minorHAnsi"/>
        </w:rPr>
        <w:t>Page</w:t>
      </w:r>
      <w:r w:rsidRPr="00420EBB">
        <w:rPr>
          <w:rFonts w:asciiTheme="minorHAnsi" w:hAnsiTheme="minorHAnsi" w:cstheme="minorHAnsi"/>
        </w:rPr>
        <w:t xml:space="preserve"> </w:t>
      </w:r>
      <w:r w:rsidRPr="00420EBB">
        <w:rPr>
          <w:rFonts w:asciiTheme="minorHAnsi" w:hAnsiTheme="minorHAnsi" w:cstheme="minorHAnsi"/>
        </w:rPr>
        <w:fldChar w:fldCharType="begin"/>
      </w:r>
      <w:r w:rsidRPr="00420EBB">
        <w:rPr>
          <w:rFonts w:asciiTheme="minorHAnsi" w:hAnsiTheme="minorHAnsi" w:cstheme="minorHAnsi"/>
        </w:rPr>
        <w:instrText>PAGE   \* MERGEFORMAT</w:instrText>
      </w:r>
      <w:r w:rsidRPr="00420EBB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1</w:t>
      </w:r>
      <w:r w:rsidRPr="00420EBB">
        <w:rPr>
          <w:rFonts w:asciiTheme="minorHAnsi" w:hAnsiTheme="minorHAnsi" w:cstheme="minorHAnsi"/>
        </w:rPr>
        <w:fldChar w:fldCharType="end"/>
      </w:r>
      <w:r w:rsidRPr="00420EB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of</w:t>
      </w:r>
      <w:r w:rsidRPr="00420EBB">
        <w:rPr>
          <w:rFonts w:asciiTheme="minorHAnsi" w:hAnsiTheme="minorHAnsi" w:cstheme="minorHAnsi"/>
        </w:rPr>
        <w:t xml:space="preserve"> </w:t>
      </w:r>
      <w:r w:rsidRPr="00420EBB">
        <w:rPr>
          <w:rFonts w:asciiTheme="minorHAnsi" w:hAnsiTheme="minorHAnsi" w:cstheme="minorHAnsi"/>
        </w:rPr>
        <w:fldChar w:fldCharType="begin"/>
      </w:r>
      <w:r w:rsidRPr="00420EBB">
        <w:rPr>
          <w:rFonts w:asciiTheme="minorHAnsi" w:hAnsiTheme="minorHAnsi" w:cstheme="minorHAnsi"/>
        </w:rPr>
        <w:instrText xml:space="preserve"> NUMPAGES  \* Arabic  \* MERGEFORMAT </w:instrText>
      </w:r>
      <w:r w:rsidRPr="00420EBB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1</w:t>
      </w:r>
      <w:r w:rsidRPr="00420EBB">
        <w:rPr>
          <w:rFonts w:asciiTheme="minorHAnsi" w:hAnsiTheme="minorHAnsi" w:cstheme="minorHAnsi"/>
        </w:rPr>
        <w:fldChar w:fldCharType="end"/>
      </w:r>
    </w:p>
    <w:sectPr w:rsidR="00AE5A42" w:rsidRPr="00B65C3B" w:rsidSect="001E01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7" w:h="11906" w:orient="landscape"/>
      <w:pgMar w:top="720" w:right="720" w:bottom="720" w:left="720" w:header="709" w:footer="2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3A33" w14:textId="77777777" w:rsidR="00C47690" w:rsidRDefault="00C47690">
      <w:r>
        <w:separator/>
      </w:r>
    </w:p>
  </w:endnote>
  <w:endnote w:type="continuationSeparator" w:id="0">
    <w:p w14:paraId="4D8F8250" w14:textId="77777777" w:rsidR="00C47690" w:rsidRDefault="00C47690">
      <w:r>
        <w:continuationSeparator/>
      </w:r>
    </w:p>
  </w:endnote>
  <w:endnote w:type="continuationNotice" w:id="1">
    <w:p w14:paraId="78D708A4" w14:textId="77777777" w:rsidR="00C47690" w:rsidRDefault="00C47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7EE9" w14:textId="77777777" w:rsidR="00880346" w:rsidRDefault="00880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A393" w14:textId="395189E0" w:rsidR="003817DA" w:rsidRPr="001E0104" w:rsidRDefault="001E0104" w:rsidP="001E0104">
    <w:pPr>
      <w:spacing w:before="120"/>
      <w:jc w:val="center"/>
      <w:rPr>
        <w:rFonts w:ascii="Calibri" w:eastAsia="Calibri" w:hAnsi="Calibri" w:cs="Calibri"/>
        <w:i/>
        <w:iCs/>
        <w:sz w:val="16"/>
        <w:szCs w:val="16"/>
        <w:lang w:val="en-GB"/>
      </w:rPr>
    </w:pPr>
    <w:bookmarkStart w:id="0" w:name="_Hlk111806979"/>
    <w:bookmarkStart w:id="1" w:name="_Hlk111806980"/>
    <w:r w:rsidRPr="00FC4DFB">
      <w:rPr>
        <w:i/>
        <w:iCs/>
        <w:noProof/>
      </w:rPr>
      <w:drawing>
        <wp:anchor distT="0" distB="0" distL="36195" distR="36195" simplePos="0" relativeHeight="251658240" behindDoc="0" locked="0" layoutInCell="1" allowOverlap="1" wp14:anchorId="3283C438" wp14:editId="60E61ACF">
          <wp:simplePos x="0" y="0"/>
          <wp:positionH relativeFrom="column">
            <wp:posOffset>9305925</wp:posOffset>
          </wp:positionH>
          <wp:positionV relativeFrom="paragraph">
            <wp:posOffset>36195</wp:posOffset>
          </wp:positionV>
          <wp:extent cx="400050" cy="298926"/>
          <wp:effectExtent l="0" t="0" r="0" b="6350"/>
          <wp:wrapNone/>
          <wp:docPr id="17" name="Bilde 17" descr="The 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EU 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28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36195" distR="53975" simplePos="0" relativeHeight="251658241" behindDoc="0" locked="0" layoutInCell="1" allowOverlap="1" wp14:anchorId="44175E8B" wp14:editId="4D42C93E">
          <wp:simplePos x="0" y="0"/>
          <wp:positionH relativeFrom="column">
            <wp:posOffset>-9524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18" name="Bilde 18" descr="Creative Commons licence: Attribution 4.0 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cence: Attribution 4.0 Internat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67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09A" w:rsidRPr="00FC4DFB">
      <w:rPr>
        <w:i/>
        <w:iCs/>
        <w:noProof/>
      </w:rPr>
      <w:drawing>
        <wp:anchor distT="0" distB="0" distL="36195" distR="36195" simplePos="0" relativeHeight="251658242" behindDoc="0" locked="0" layoutInCell="1" allowOverlap="1" wp14:anchorId="11D10D18" wp14:editId="1BF00559">
          <wp:simplePos x="0" y="0"/>
          <wp:positionH relativeFrom="column">
            <wp:posOffset>9305925</wp:posOffset>
          </wp:positionH>
          <wp:positionV relativeFrom="paragraph">
            <wp:posOffset>36195</wp:posOffset>
          </wp:positionV>
          <wp:extent cx="400050" cy="298926"/>
          <wp:effectExtent l="0" t="0" r="0" b="6350"/>
          <wp:wrapNone/>
          <wp:docPr id="897649750" name="Bilde 897649750" descr="The 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EU 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28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09A">
      <w:rPr>
        <w:noProof/>
      </w:rPr>
      <w:drawing>
        <wp:anchor distT="0" distB="0" distL="36195" distR="53975" simplePos="0" relativeHeight="251658243" behindDoc="0" locked="0" layoutInCell="1" allowOverlap="1" wp14:anchorId="6209E093" wp14:editId="2FF95EEA">
          <wp:simplePos x="0" y="0"/>
          <wp:positionH relativeFrom="column">
            <wp:posOffset>-9524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781905737" name="Bilde 781905737" descr="Creative Commons licence: Attribution 4.0 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cence: Attribution 4.0 Internat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67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09A" w:rsidRPr="00637C66">
      <w:rPr>
        <w:rFonts w:ascii="Calibri" w:eastAsia="Calibri" w:hAnsi="Calibri" w:cs="Calibri"/>
        <w:i/>
        <w:iCs/>
        <w:sz w:val="16"/>
        <w:szCs w:val="16"/>
        <w:lang w:val="en-GB"/>
      </w:rPr>
      <w:t xml:space="preserve"> </w:t>
    </w:r>
    <w:r w:rsidR="000A009A" w:rsidRPr="00FC4DFB">
      <w:rPr>
        <w:rFonts w:ascii="Calibri" w:eastAsia="Calibri" w:hAnsi="Calibri" w:cs="Calibri"/>
        <w:i/>
        <w:iCs/>
        <w:sz w:val="16"/>
        <w:szCs w:val="16"/>
        <w:lang w:val="en-GB"/>
      </w:rPr>
      <w:t>This document</w:t>
    </w:r>
    <w:r w:rsidR="000A009A">
      <w:rPr>
        <w:rFonts w:ascii="Calibri" w:eastAsia="Calibri" w:hAnsi="Calibri" w:cs="Calibri"/>
        <w:i/>
        <w:iCs/>
        <w:sz w:val="16"/>
        <w:szCs w:val="16"/>
        <w:lang w:val="en-GB"/>
      </w:rPr>
      <w:t xml:space="preserve"> (</w:t>
    </w:r>
    <w:r w:rsidR="000A009A" w:rsidRPr="00C60CF8">
      <w:rPr>
        <w:rFonts w:ascii="Calibri" w:eastAsia="Calibri" w:hAnsi="Calibri" w:cs="Calibri"/>
        <w:b/>
        <w:bCs/>
        <w:i/>
        <w:iCs/>
        <w:sz w:val="16"/>
        <w:szCs w:val="16"/>
        <w:lang w:val="en-GB"/>
      </w:rPr>
      <w:t xml:space="preserve">v. </w:t>
    </w:r>
    <w:r w:rsidR="000A009A">
      <w:rPr>
        <w:rFonts w:ascii="Calibri" w:eastAsia="Calibri" w:hAnsi="Calibri" w:cs="Calibri"/>
        <w:b/>
        <w:bCs/>
        <w:i/>
        <w:iCs/>
        <w:sz w:val="16"/>
        <w:szCs w:val="16"/>
        <w:lang w:val="en-GB"/>
      </w:rPr>
      <w:t>25-05-04</w:t>
    </w:r>
    <w:r w:rsidR="000A009A">
      <w:rPr>
        <w:rFonts w:ascii="Calibri" w:eastAsia="Calibri" w:hAnsi="Calibri" w:cs="Calibri"/>
        <w:i/>
        <w:iCs/>
        <w:sz w:val="16"/>
        <w:szCs w:val="16"/>
        <w:lang w:val="en-GB"/>
      </w:rPr>
      <w:t>)</w:t>
    </w:r>
    <w:r w:rsidR="000A009A" w:rsidRPr="00FC4DFB">
      <w:rPr>
        <w:rFonts w:ascii="Calibri" w:eastAsia="Calibri" w:hAnsi="Calibri" w:cs="Calibri"/>
        <w:i/>
        <w:iCs/>
        <w:sz w:val="16"/>
        <w:szCs w:val="16"/>
        <w:lang w:val="en-GB"/>
      </w:rPr>
      <w:t>, and the methodology behind, originates from the project ORCheSSE, co-funded by the ERASMUS+</w:t>
    </w:r>
    <w:r w:rsidR="000A009A">
      <w:rPr>
        <w:rFonts w:ascii="Calibri" w:eastAsia="Calibri" w:hAnsi="Calibri" w:cs="Calibri"/>
        <w:i/>
        <w:iCs/>
        <w:sz w:val="16"/>
        <w:szCs w:val="16"/>
        <w:lang w:val="en-GB"/>
      </w:rPr>
      <w:t xml:space="preserve"> Programme of the </w:t>
    </w:r>
    <w:r w:rsidR="000A009A" w:rsidRPr="00FC4DFB">
      <w:rPr>
        <w:rFonts w:ascii="Calibri" w:eastAsia="Calibri" w:hAnsi="Calibri" w:cs="Calibri"/>
        <w:i/>
        <w:iCs/>
        <w:sz w:val="16"/>
        <w:szCs w:val="16"/>
        <w:lang w:val="en-GB"/>
      </w:rPr>
      <w:t xml:space="preserve">European Union. </w:t>
    </w:r>
    <w:r w:rsidR="000A009A">
      <w:rPr>
        <w:rFonts w:ascii="Calibri" w:eastAsia="Calibri" w:hAnsi="Calibri" w:cs="Calibri"/>
        <w:i/>
        <w:iCs/>
        <w:sz w:val="16"/>
        <w:szCs w:val="16"/>
        <w:lang w:val="en-GB"/>
      </w:rPr>
      <w:br/>
    </w:r>
    <w:r w:rsidR="000A009A" w:rsidRPr="00FC4DFB">
      <w:rPr>
        <w:rFonts w:ascii="Calibri" w:eastAsia="Calibri" w:hAnsi="Calibri" w:cs="Calibri"/>
        <w:i/>
        <w:iCs/>
        <w:sz w:val="16"/>
        <w:szCs w:val="16"/>
        <w:lang w:val="en-GB"/>
      </w:rPr>
      <w:t xml:space="preserve">The original template is available at </w:t>
    </w:r>
    <w:hyperlink r:id="rId3">
      <w:r w:rsidR="000A009A" w:rsidRPr="00FC4DFB">
        <w:rPr>
          <w:rStyle w:val="Hyperlink"/>
          <w:rFonts w:ascii="Calibri" w:eastAsia="Calibri" w:hAnsi="Calibri" w:cs="Calibri"/>
          <w:iCs/>
          <w:sz w:val="16"/>
          <w:szCs w:val="16"/>
          <w:lang w:val="en-GB"/>
        </w:rPr>
        <w:t>www.chesse.org</w:t>
      </w:r>
    </w:hyperlink>
    <w:r w:rsidR="000A009A" w:rsidRPr="00FC4DFB">
      <w:rPr>
        <w:rFonts w:ascii="Calibri" w:eastAsia="Calibri" w:hAnsi="Calibri" w:cs="Calibri"/>
        <w:i/>
        <w:iCs/>
        <w:sz w:val="16"/>
        <w:szCs w:val="16"/>
        <w:lang w:val="en-GB"/>
      </w:rPr>
      <w:t>. Neither the European Commission nor the project can be held responsible for any use of the information contained</w:t>
    </w:r>
    <w:r w:rsidR="000A009A">
      <w:rPr>
        <w:rFonts w:ascii="Calibri" w:eastAsia="Calibri" w:hAnsi="Calibri" w:cs="Calibri"/>
        <w:i/>
        <w:iCs/>
        <w:sz w:val="16"/>
        <w:szCs w:val="16"/>
        <w:lang w:val="en-GB"/>
      </w:rPr>
      <w:t xml:space="preserve"> therein</w:t>
    </w:r>
    <w:r w:rsidRPr="00FC4DFB">
      <w:rPr>
        <w:rFonts w:ascii="Calibri" w:eastAsia="Calibri" w:hAnsi="Calibri" w:cs="Calibri"/>
        <w:i/>
        <w:iCs/>
        <w:sz w:val="16"/>
        <w:szCs w:val="16"/>
        <w:lang w:val="en-GB"/>
      </w:rPr>
      <w:t>.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E1BB" w14:textId="77777777" w:rsidR="00880346" w:rsidRDefault="00880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5F49" w14:textId="77777777" w:rsidR="00C47690" w:rsidRDefault="00C47690">
      <w:r>
        <w:separator/>
      </w:r>
    </w:p>
  </w:footnote>
  <w:footnote w:type="continuationSeparator" w:id="0">
    <w:p w14:paraId="308387AE" w14:textId="77777777" w:rsidR="00C47690" w:rsidRDefault="00C47690">
      <w:r>
        <w:continuationSeparator/>
      </w:r>
    </w:p>
  </w:footnote>
  <w:footnote w:type="continuationNotice" w:id="1">
    <w:p w14:paraId="2873B1DD" w14:textId="77777777" w:rsidR="00C47690" w:rsidRDefault="00C476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46E8" w14:textId="1747534F" w:rsidR="00880346" w:rsidRDefault="00C47690">
    <w:pPr>
      <w:pStyle w:val="Header"/>
    </w:pPr>
    <w:r>
      <w:rPr>
        <w:noProof/>
      </w:rPr>
      <w:pict w14:anchorId="696308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587813" o:spid="_x0000_s1026" type="#_x0000_t136" style="position:absolute;margin-left:0;margin-top:0;width:590.25pt;height:147.55pt;rotation:315;z-index:-251658235;mso-position-horizontal:center;mso-position-horizontal-relative:margin;mso-position-vertical:center;mso-position-vertical-relative:margin" o:allowincell="f" fillcolor="#78a1c5" stroked="f">
          <v:fill opacity=".5"/>
          <v:textpath style="font-family:&quot;Verdana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7CA1" w14:textId="693F2303" w:rsidR="00567511" w:rsidRPr="005A2215" w:rsidRDefault="00C47690" w:rsidP="00567511">
    <w:pPr>
      <w:pStyle w:val="Heading1"/>
    </w:pPr>
    <w:r>
      <w:rPr>
        <w:noProof/>
      </w:rPr>
      <w:pict w14:anchorId="540BF1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587814" o:spid="_x0000_s1027" type="#_x0000_t136" style="position:absolute;margin-left:0;margin-top:0;width:590.25pt;height:147.55pt;rotation:315;z-index:-251658234;mso-position-horizontal:center;mso-position-horizontal-relative:margin;mso-position-vertical:center;mso-position-vertical-relative:margin" o:allowincell="f" fillcolor="#78a1c5" stroked="f">
          <v:fill opacity=".5"/>
          <v:textpath style="font-family:&quot;Verdana&quot;;font-size:1pt" string="EXAMPLE"/>
          <w10:wrap anchorx="margin" anchory="margin"/>
        </v:shape>
      </w:pict>
    </w:r>
    <w:r w:rsidR="00567511" w:rsidRPr="003A7546">
      <w:t xml:space="preserve">Risk </w:t>
    </w:r>
    <w:r w:rsidR="004C20BF">
      <w:t>a</w:t>
    </w:r>
    <w:r w:rsidR="00567511" w:rsidRPr="003A7546">
      <w:t>ssessment</w:t>
    </w:r>
    <w:r w:rsidR="00567511">
      <w:t xml:space="preserve"> </w:t>
    </w:r>
    <w:r w:rsidR="00191949">
      <w:t>–</w:t>
    </w:r>
    <w:r w:rsidR="00567511">
      <w:t xml:space="preserve"> </w:t>
    </w:r>
    <w:r w:rsidR="00567511" w:rsidRPr="005A2215">
      <w:t xml:space="preserve">Detection of </w:t>
    </w:r>
    <w:r w:rsidR="004C20BF">
      <w:t>r</w:t>
    </w:r>
    <w:r w:rsidR="00567511" w:rsidRPr="005A2215">
      <w:t xml:space="preserve">educing </w:t>
    </w:r>
    <w:r w:rsidR="004C20BF">
      <w:t>s</w:t>
    </w:r>
    <w:r w:rsidR="00567511" w:rsidRPr="005A2215">
      <w:t xml:space="preserve">ugars with Fehling’s </w:t>
    </w:r>
    <w:r w:rsidR="004C20BF">
      <w:t>s</w:t>
    </w:r>
    <w:r w:rsidR="00567511" w:rsidRPr="005A2215">
      <w:t>olution</w:t>
    </w:r>
  </w:p>
  <w:p w14:paraId="3461261D" w14:textId="77777777" w:rsidR="00567511" w:rsidRPr="00567511" w:rsidRDefault="00567511" w:rsidP="005A2215">
    <w:pPr>
      <w:pStyle w:val="Heading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2B45" w14:textId="74803589" w:rsidR="00880346" w:rsidRDefault="00C47690">
    <w:pPr>
      <w:pStyle w:val="Header"/>
    </w:pPr>
    <w:r>
      <w:rPr>
        <w:noProof/>
      </w:rPr>
      <w:pict w14:anchorId="3EFFC0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587812" o:spid="_x0000_s1025" type="#_x0000_t136" style="position:absolute;margin-left:0;margin-top:0;width:590.25pt;height:147.55pt;rotation:315;z-index:-251658236;mso-position-horizontal:center;mso-position-horizontal-relative:margin;mso-position-vertical:center;mso-position-vertical-relative:margin" o:allowincell="f" fillcolor="#78a1c5" stroked="f">
          <v:fill opacity=".5"/>
          <v:textpath style="font-family:&quot;Verdana&quot;;font-size:1pt" string="EXAMPLE"/>
          <w10:wrap anchorx="margin" anchory="margin"/>
        </v:shape>
      </w:pict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891791450" textId="2004318071" start="0" length="15" invalidationStart="0" invalidationLength="15" id="9tevYGCX"/>
    <int:ParagraphRange paragraphId="891791450" textId="1786443025" start="0" length="15" invalidationStart="0" invalidationLength="15" id="tGDnqXbV"/>
  </int:Manifest>
  <int:Observations>
    <int:Content id="9tevYGCX">
      <int:Reviewed type="WordDesignerSuggestedImageAnnotation"/>
    </int:Content>
    <int:Content id="tGDnqXbV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50028"/>
    <w:multiLevelType w:val="hybridMultilevel"/>
    <w:tmpl w:val="72C8D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E3FF5"/>
    <w:multiLevelType w:val="hybridMultilevel"/>
    <w:tmpl w:val="ADA66C18"/>
    <w:lvl w:ilvl="0" w:tplc="5D8C4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EF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EC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C6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4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02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8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445142">
    <w:abstractNumId w:val="1"/>
  </w:num>
  <w:num w:numId="2" w16cid:durableId="110110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BB"/>
    <w:rsid w:val="000066A3"/>
    <w:rsid w:val="000071DC"/>
    <w:rsid w:val="00012BDB"/>
    <w:rsid w:val="000147A5"/>
    <w:rsid w:val="00023F5A"/>
    <w:rsid w:val="00030966"/>
    <w:rsid w:val="000411AA"/>
    <w:rsid w:val="0004739D"/>
    <w:rsid w:val="000663C2"/>
    <w:rsid w:val="00073352"/>
    <w:rsid w:val="00073DC7"/>
    <w:rsid w:val="00074A72"/>
    <w:rsid w:val="00075F36"/>
    <w:rsid w:val="00085F46"/>
    <w:rsid w:val="0009304F"/>
    <w:rsid w:val="000A009A"/>
    <w:rsid w:val="000A0CAD"/>
    <w:rsid w:val="000B6C67"/>
    <w:rsid w:val="000B7F30"/>
    <w:rsid w:val="000C04CB"/>
    <w:rsid w:val="000E7345"/>
    <w:rsid w:val="000F1329"/>
    <w:rsid w:val="00107A90"/>
    <w:rsid w:val="00112662"/>
    <w:rsid w:val="001141AA"/>
    <w:rsid w:val="0012267D"/>
    <w:rsid w:val="00125C63"/>
    <w:rsid w:val="00134818"/>
    <w:rsid w:val="00137C36"/>
    <w:rsid w:val="00152874"/>
    <w:rsid w:val="00166D9A"/>
    <w:rsid w:val="00176B56"/>
    <w:rsid w:val="001779A0"/>
    <w:rsid w:val="001800B9"/>
    <w:rsid w:val="00191949"/>
    <w:rsid w:val="001A4062"/>
    <w:rsid w:val="001A4C37"/>
    <w:rsid w:val="001B14DA"/>
    <w:rsid w:val="001D1C70"/>
    <w:rsid w:val="001D5054"/>
    <w:rsid w:val="001D5AF0"/>
    <w:rsid w:val="001D5CB4"/>
    <w:rsid w:val="001E0104"/>
    <w:rsid w:val="001E2A1B"/>
    <w:rsid w:val="001E74DE"/>
    <w:rsid w:val="001F5077"/>
    <w:rsid w:val="0020174A"/>
    <w:rsid w:val="00210072"/>
    <w:rsid w:val="00227485"/>
    <w:rsid w:val="00245C02"/>
    <w:rsid w:val="00250762"/>
    <w:rsid w:val="00251C0F"/>
    <w:rsid w:val="00252BC5"/>
    <w:rsid w:val="00253512"/>
    <w:rsid w:val="00276A2D"/>
    <w:rsid w:val="002773E4"/>
    <w:rsid w:val="00277DD4"/>
    <w:rsid w:val="00282AFA"/>
    <w:rsid w:val="00286852"/>
    <w:rsid w:val="002A3876"/>
    <w:rsid w:val="002B13CC"/>
    <w:rsid w:val="002B7A3D"/>
    <w:rsid w:val="002B7C9A"/>
    <w:rsid w:val="002C03F1"/>
    <w:rsid w:val="002C24AE"/>
    <w:rsid w:val="002C791B"/>
    <w:rsid w:val="002D0C93"/>
    <w:rsid w:val="002D2E79"/>
    <w:rsid w:val="002D60A5"/>
    <w:rsid w:val="002E14C2"/>
    <w:rsid w:val="002E234A"/>
    <w:rsid w:val="002F1F38"/>
    <w:rsid w:val="00331814"/>
    <w:rsid w:val="003359C5"/>
    <w:rsid w:val="00336184"/>
    <w:rsid w:val="00336893"/>
    <w:rsid w:val="0034546A"/>
    <w:rsid w:val="00350637"/>
    <w:rsid w:val="003817DA"/>
    <w:rsid w:val="00384A41"/>
    <w:rsid w:val="00393E7C"/>
    <w:rsid w:val="00394AC6"/>
    <w:rsid w:val="00395165"/>
    <w:rsid w:val="003A7546"/>
    <w:rsid w:val="003A78B4"/>
    <w:rsid w:val="003B63DF"/>
    <w:rsid w:val="003C0BFC"/>
    <w:rsid w:val="003E431B"/>
    <w:rsid w:val="003F3EA1"/>
    <w:rsid w:val="004017D9"/>
    <w:rsid w:val="00407157"/>
    <w:rsid w:val="00413458"/>
    <w:rsid w:val="00423CD9"/>
    <w:rsid w:val="0042508A"/>
    <w:rsid w:val="00427B9F"/>
    <w:rsid w:val="00433122"/>
    <w:rsid w:val="00446616"/>
    <w:rsid w:val="00450611"/>
    <w:rsid w:val="004573DF"/>
    <w:rsid w:val="00462453"/>
    <w:rsid w:val="00462EFE"/>
    <w:rsid w:val="004655A2"/>
    <w:rsid w:val="00473112"/>
    <w:rsid w:val="00481116"/>
    <w:rsid w:val="00487BFC"/>
    <w:rsid w:val="004B3904"/>
    <w:rsid w:val="004C20BF"/>
    <w:rsid w:val="004C4DCD"/>
    <w:rsid w:val="004D18FD"/>
    <w:rsid w:val="004D39A2"/>
    <w:rsid w:val="004E2074"/>
    <w:rsid w:val="004E3CC4"/>
    <w:rsid w:val="004E3F3E"/>
    <w:rsid w:val="004E6BC3"/>
    <w:rsid w:val="004E75BD"/>
    <w:rsid w:val="004F0B78"/>
    <w:rsid w:val="00516EC7"/>
    <w:rsid w:val="00521D90"/>
    <w:rsid w:val="00524E81"/>
    <w:rsid w:val="00531188"/>
    <w:rsid w:val="005314E9"/>
    <w:rsid w:val="00531D46"/>
    <w:rsid w:val="00533631"/>
    <w:rsid w:val="005356DF"/>
    <w:rsid w:val="005358BA"/>
    <w:rsid w:val="00540BB9"/>
    <w:rsid w:val="00544B96"/>
    <w:rsid w:val="00553CA6"/>
    <w:rsid w:val="00554256"/>
    <w:rsid w:val="005543CF"/>
    <w:rsid w:val="00554661"/>
    <w:rsid w:val="00566233"/>
    <w:rsid w:val="00567511"/>
    <w:rsid w:val="0058088E"/>
    <w:rsid w:val="0058726E"/>
    <w:rsid w:val="005902A9"/>
    <w:rsid w:val="00590348"/>
    <w:rsid w:val="00592A15"/>
    <w:rsid w:val="00593361"/>
    <w:rsid w:val="00597CA9"/>
    <w:rsid w:val="005A2215"/>
    <w:rsid w:val="005C43C5"/>
    <w:rsid w:val="005C60DB"/>
    <w:rsid w:val="005F10E0"/>
    <w:rsid w:val="0060493A"/>
    <w:rsid w:val="006053B3"/>
    <w:rsid w:val="00622F5C"/>
    <w:rsid w:val="006259D6"/>
    <w:rsid w:val="006312ED"/>
    <w:rsid w:val="00635AF4"/>
    <w:rsid w:val="00637C66"/>
    <w:rsid w:val="006529D9"/>
    <w:rsid w:val="0065328D"/>
    <w:rsid w:val="00655D84"/>
    <w:rsid w:val="006609B3"/>
    <w:rsid w:val="006864CD"/>
    <w:rsid w:val="006A3422"/>
    <w:rsid w:val="006A3A19"/>
    <w:rsid w:val="006B58FC"/>
    <w:rsid w:val="006C17F9"/>
    <w:rsid w:val="006C7E78"/>
    <w:rsid w:val="006D2917"/>
    <w:rsid w:val="006D2E20"/>
    <w:rsid w:val="006D5D77"/>
    <w:rsid w:val="006D744F"/>
    <w:rsid w:val="006E1CDF"/>
    <w:rsid w:val="006E27A3"/>
    <w:rsid w:val="006F0832"/>
    <w:rsid w:val="006F57EA"/>
    <w:rsid w:val="00702029"/>
    <w:rsid w:val="00704165"/>
    <w:rsid w:val="007210D6"/>
    <w:rsid w:val="00721FAE"/>
    <w:rsid w:val="00725000"/>
    <w:rsid w:val="007371BE"/>
    <w:rsid w:val="00745F40"/>
    <w:rsid w:val="0074708E"/>
    <w:rsid w:val="00750648"/>
    <w:rsid w:val="007520BE"/>
    <w:rsid w:val="00752E9D"/>
    <w:rsid w:val="00754D29"/>
    <w:rsid w:val="00763E0A"/>
    <w:rsid w:val="007663E7"/>
    <w:rsid w:val="007707CA"/>
    <w:rsid w:val="007751E3"/>
    <w:rsid w:val="00784F60"/>
    <w:rsid w:val="00790FF7"/>
    <w:rsid w:val="007A5D4D"/>
    <w:rsid w:val="007B439F"/>
    <w:rsid w:val="007D1320"/>
    <w:rsid w:val="007D1ABA"/>
    <w:rsid w:val="007E7A7D"/>
    <w:rsid w:val="007F3A43"/>
    <w:rsid w:val="007F5E3B"/>
    <w:rsid w:val="0080395D"/>
    <w:rsid w:val="00805481"/>
    <w:rsid w:val="00805E76"/>
    <w:rsid w:val="00806100"/>
    <w:rsid w:val="0081148D"/>
    <w:rsid w:val="00834F08"/>
    <w:rsid w:val="008378DA"/>
    <w:rsid w:val="00850AA7"/>
    <w:rsid w:val="00850AB9"/>
    <w:rsid w:val="00854ECD"/>
    <w:rsid w:val="008565CE"/>
    <w:rsid w:val="008621CB"/>
    <w:rsid w:val="00863AAF"/>
    <w:rsid w:val="00870BAB"/>
    <w:rsid w:val="00877A0B"/>
    <w:rsid w:val="00880346"/>
    <w:rsid w:val="0089423E"/>
    <w:rsid w:val="0089525B"/>
    <w:rsid w:val="008953F8"/>
    <w:rsid w:val="00896FA3"/>
    <w:rsid w:val="0089741E"/>
    <w:rsid w:val="00897DD2"/>
    <w:rsid w:val="008A0857"/>
    <w:rsid w:val="008A69B0"/>
    <w:rsid w:val="008B7906"/>
    <w:rsid w:val="008C1D32"/>
    <w:rsid w:val="008C6619"/>
    <w:rsid w:val="008D1C6F"/>
    <w:rsid w:val="008D4870"/>
    <w:rsid w:val="008E0BC3"/>
    <w:rsid w:val="008E2521"/>
    <w:rsid w:val="008E3DEE"/>
    <w:rsid w:val="008F10D0"/>
    <w:rsid w:val="00903375"/>
    <w:rsid w:val="00904D3B"/>
    <w:rsid w:val="009071E0"/>
    <w:rsid w:val="009133F1"/>
    <w:rsid w:val="009233F8"/>
    <w:rsid w:val="00932C5E"/>
    <w:rsid w:val="00934390"/>
    <w:rsid w:val="00934506"/>
    <w:rsid w:val="00941BB1"/>
    <w:rsid w:val="009448D5"/>
    <w:rsid w:val="0094799B"/>
    <w:rsid w:val="009601EF"/>
    <w:rsid w:val="00963E4E"/>
    <w:rsid w:val="009736C3"/>
    <w:rsid w:val="009738D9"/>
    <w:rsid w:val="00974A2A"/>
    <w:rsid w:val="00976D0E"/>
    <w:rsid w:val="00983068"/>
    <w:rsid w:val="009911CE"/>
    <w:rsid w:val="009A049C"/>
    <w:rsid w:val="009A086A"/>
    <w:rsid w:val="009A1764"/>
    <w:rsid w:val="009B4517"/>
    <w:rsid w:val="009C6906"/>
    <w:rsid w:val="009D4F94"/>
    <w:rsid w:val="00A12563"/>
    <w:rsid w:val="00A2338D"/>
    <w:rsid w:val="00A27870"/>
    <w:rsid w:val="00A41976"/>
    <w:rsid w:val="00A435AB"/>
    <w:rsid w:val="00A468E5"/>
    <w:rsid w:val="00A46E92"/>
    <w:rsid w:val="00A86E48"/>
    <w:rsid w:val="00A97B70"/>
    <w:rsid w:val="00AA4053"/>
    <w:rsid w:val="00AA532D"/>
    <w:rsid w:val="00AA76B3"/>
    <w:rsid w:val="00AD0A0A"/>
    <w:rsid w:val="00AD4B81"/>
    <w:rsid w:val="00AE0267"/>
    <w:rsid w:val="00AE38FC"/>
    <w:rsid w:val="00AE5A42"/>
    <w:rsid w:val="00AF1FE4"/>
    <w:rsid w:val="00AF2DE5"/>
    <w:rsid w:val="00B10B73"/>
    <w:rsid w:val="00B13E67"/>
    <w:rsid w:val="00B1672F"/>
    <w:rsid w:val="00B24B10"/>
    <w:rsid w:val="00B302C5"/>
    <w:rsid w:val="00B44355"/>
    <w:rsid w:val="00B5552F"/>
    <w:rsid w:val="00B634D4"/>
    <w:rsid w:val="00B65C3B"/>
    <w:rsid w:val="00B75C87"/>
    <w:rsid w:val="00B815C9"/>
    <w:rsid w:val="00B82847"/>
    <w:rsid w:val="00B8315D"/>
    <w:rsid w:val="00B91EBA"/>
    <w:rsid w:val="00BA3643"/>
    <w:rsid w:val="00BB7AB5"/>
    <w:rsid w:val="00BC46F2"/>
    <w:rsid w:val="00BD38C4"/>
    <w:rsid w:val="00BD3EAF"/>
    <w:rsid w:val="00BD46DF"/>
    <w:rsid w:val="00BD6F23"/>
    <w:rsid w:val="00BE69C6"/>
    <w:rsid w:val="00BF7BC7"/>
    <w:rsid w:val="00C16977"/>
    <w:rsid w:val="00C17AEF"/>
    <w:rsid w:val="00C2006F"/>
    <w:rsid w:val="00C24BA4"/>
    <w:rsid w:val="00C40B30"/>
    <w:rsid w:val="00C47690"/>
    <w:rsid w:val="00C53E7B"/>
    <w:rsid w:val="00C77708"/>
    <w:rsid w:val="00C811DF"/>
    <w:rsid w:val="00C81F29"/>
    <w:rsid w:val="00C8486E"/>
    <w:rsid w:val="00C8648E"/>
    <w:rsid w:val="00C87A5F"/>
    <w:rsid w:val="00C91A39"/>
    <w:rsid w:val="00C942F0"/>
    <w:rsid w:val="00C9775A"/>
    <w:rsid w:val="00CA5354"/>
    <w:rsid w:val="00CB62E2"/>
    <w:rsid w:val="00CC16E3"/>
    <w:rsid w:val="00CC274C"/>
    <w:rsid w:val="00CC27BB"/>
    <w:rsid w:val="00CD3835"/>
    <w:rsid w:val="00CD5ECA"/>
    <w:rsid w:val="00CD728F"/>
    <w:rsid w:val="00CE06AF"/>
    <w:rsid w:val="00CE6E0F"/>
    <w:rsid w:val="00CE785F"/>
    <w:rsid w:val="00CF4932"/>
    <w:rsid w:val="00D01A31"/>
    <w:rsid w:val="00D0477D"/>
    <w:rsid w:val="00D10D93"/>
    <w:rsid w:val="00D20938"/>
    <w:rsid w:val="00D23979"/>
    <w:rsid w:val="00D24C31"/>
    <w:rsid w:val="00D250C5"/>
    <w:rsid w:val="00D271DD"/>
    <w:rsid w:val="00D43F66"/>
    <w:rsid w:val="00D542C5"/>
    <w:rsid w:val="00D6673B"/>
    <w:rsid w:val="00D77EAC"/>
    <w:rsid w:val="00D80126"/>
    <w:rsid w:val="00D91C17"/>
    <w:rsid w:val="00D95CAB"/>
    <w:rsid w:val="00D97E73"/>
    <w:rsid w:val="00DA4B30"/>
    <w:rsid w:val="00DB2243"/>
    <w:rsid w:val="00DB24F8"/>
    <w:rsid w:val="00DC5616"/>
    <w:rsid w:val="00DD2627"/>
    <w:rsid w:val="00DE514B"/>
    <w:rsid w:val="00DE727A"/>
    <w:rsid w:val="00DF19A1"/>
    <w:rsid w:val="00DF1F58"/>
    <w:rsid w:val="00DF7BE9"/>
    <w:rsid w:val="00E0151A"/>
    <w:rsid w:val="00E04D43"/>
    <w:rsid w:val="00E16922"/>
    <w:rsid w:val="00E332E8"/>
    <w:rsid w:val="00E418EC"/>
    <w:rsid w:val="00E41C66"/>
    <w:rsid w:val="00E42D4C"/>
    <w:rsid w:val="00E47935"/>
    <w:rsid w:val="00E5283E"/>
    <w:rsid w:val="00E52BC5"/>
    <w:rsid w:val="00E5409B"/>
    <w:rsid w:val="00E63069"/>
    <w:rsid w:val="00E702AF"/>
    <w:rsid w:val="00E82E1C"/>
    <w:rsid w:val="00E85579"/>
    <w:rsid w:val="00E932BE"/>
    <w:rsid w:val="00E93AA0"/>
    <w:rsid w:val="00EA0F68"/>
    <w:rsid w:val="00EA4487"/>
    <w:rsid w:val="00EA739C"/>
    <w:rsid w:val="00EB3274"/>
    <w:rsid w:val="00EB3A1F"/>
    <w:rsid w:val="00EB7C10"/>
    <w:rsid w:val="00EC080A"/>
    <w:rsid w:val="00EC550B"/>
    <w:rsid w:val="00ED18E9"/>
    <w:rsid w:val="00ED1F6D"/>
    <w:rsid w:val="00ED3F4F"/>
    <w:rsid w:val="00EE25DC"/>
    <w:rsid w:val="00EF2D12"/>
    <w:rsid w:val="00EF2DC9"/>
    <w:rsid w:val="00EF404B"/>
    <w:rsid w:val="00EF7D57"/>
    <w:rsid w:val="00F171F5"/>
    <w:rsid w:val="00F22EA6"/>
    <w:rsid w:val="00F31A31"/>
    <w:rsid w:val="00F35080"/>
    <w:rsid w:val="00F35525"/>
    <w:rsid w:val="00F35942"/>
    <w:rsid w:val="00F360E9"/>
    <w:rsid w:val="00F563BD"/>
    <w:rsid w:val="00F61ACB"/>
    <w:rsid w:val="00F64D93"/>
    <w:rsid w:val="00F6519C"/>
    <w:rsid w:val="00F65BC1"/>
    <w:rsid w:val="00F80E87"/>
    <w:rsid w:val="00F84F88"/>
    <w:rsid w:val="00F90428"/>
    <w:rsid w:val="00F91DA4"/>
    <w:rsid w:val="00F95BB0"/>
    <w:rsid w:val="00FA3CD5"/>
    <w:rsid w:val="00FB1B54"/>
    <w:rsid w:val="00FB5745"/>
    <w:rsid w:val="00FD4778"/>
    <w:rsid w:val="00FDF2DF"/>
    <w:rsid w:val="00FE048B"/>
    <w:rsid w:val="00FE2123"/>
    <w:rsid w:val="00FE5E2C"/>
    <w:rsid w:val="00FF370B"/>
    <w:rsid w:val="00FF5A5D"/>
    <w:rsid w:val="00FF6EAB"/>
    <w:rsid w:val="0169BF9B"/>
    <w:rsid w:val="0249CB97"/>
    <w:rsid w:val="02650C1E"/>
    <w:rsid w:val="03058FFC"/>
    <w:rsid w:val="047BA180"/>
    <w:rsid w:val="04D79A8A"/>
    <w:rsid w:val="05F5D69E"/>
    <w:rsid w:val="0637A65A"/>
    <w:rsid w:val="070F72EF"/>
    <w:rsid w:val="083F5539"/>
    <w:rsid w:val="0885CDC8"/>
    <w:rsid w:val="089C7FDC"/>
    <w:rsid w:val="08ABAE2F"/>
    <w:rsid w:val="094F12A3"/>
    <w:rsid w:val="09C55E41"/>
    <w:rsid w:val="0BC88B35"/>
    <w:rsid w:val="0D767834"/>
    <w:rsid w:val="0D9DC1C9"/>
    <w:rsid w:val="0DF8CE22"/>
    <w:rsid w:val="0E7085D0"/>
    <w:rsid w:val="0FA78AB9"/>
    <w:rsid w:val="109BFC58"/>
    <w:rsid w:val="111A9036"/>
    <w:rsid w:val="11435B1A"/>
    <w:rsid w:val="121EA45C"/>
    <w:rsid w:val="13346122"/>
    <w:rsid w:val="13790D29"/>
    <w:rsid w:val="13979351"/>
    <w:rsid w:val="14624B34"/>
    <w:rsid w:val="1466DAD4"/>
    <w:rsid w:val="147AFBDC"/>
    <w:rsid w:val="14A8AA95"/>
    <w:rsid w:val="150585EB"/>
    <w:rsid w:val="1521504A"/>
    <w:rsid w:val="154B2873"/>
    <w:rsid w:val="1594567C"/>
    <w:rsid w:val="164E7D8A"/>
    <w:rsid w:val="16917C3B"/>
    <w:rsid w:val="17859F1C"/>
    <w:rsid w:val="17D15392"/>
    <w:rsid w:val="17E021D1"/>
    <w:rsid w:val="17E4B8E8"/>
    <w:rsid w:val="182D4C9C"/>
    <w:rsid w:val="18BD25B0"/>
    <w:rsid w:val="1A4533A0"/>
    <w:rsid w:val="1A7254A2"/>
    <w:rsid w:val="1B08F454"/>
    <w:rsid w:val="1B64ED5E"/>
    <w:rsid w:val="1C0A981F"/>
    <w:rsid w:val="1C13041F"/>
    <w:rsid w:val="1C6018D3"/>
    <w:rsid w:val="1CE0404F"/>
    <w:rsid w:val="1D6AA8D0"/>
    <w:rsid w:val="1ED9DF60"/>
    <w:rsid w:val="1F27DCC4"/>
    <w:rsid w:val="2056EF5E"/>
    <w:rsid w:val="209F7944"/>
    <w:rsid w:val="2169BD9C"/>
    <w:rsid w:val="225F7D86"/>
    <w:rsid w:val="228245A3"/>
    <w:rsid w:val="22CACDDB"/>
    <w:rsid w:val="22F29177"/>
    <w:rsid w:val="23140639"/>
    <w:rsid w:val="2345CEE0"/>
    <w:rsid w:val="2395D42D"/>
    <w:rsid w:val="24000E8B"/>
    <w:rsid w:val="2480937B"/>
    <w:rsid w:val="262A3239"/>
    <w:rsid w:val="27A7E30A"/>
    <w:rsid w:val="27C6029A"/>
    <w:rsid w:val="28D1CFD3"/>
    <w:rsid w:val="295CD0E8"/>
    <w:rsid w:val="2967D980"/>
    <w:rsid w:val="2A55F4CD"/>
    <w:rsid w:val="2A95450E"/>
    <w:rsid w:val="2ACAB177"/>
    <w:rsid w:val="2AFDA35C"/>
    <w:rsid w:val="2B8DCD6B"/>
    <w:rsid w:val="2BB6189B"/>
    <w:rsid w:val="2BD87B47"/>
    <w:rsid w:val="2C1AAF99"/>
    <w:rsid w:val="2C1CAFE4"/>
    <w:rsid w:val="2C78F085"/>
    <w:rsid w:val="2C9973BD"/>
    <w:rsid w:val="2CD21D55"/>
    <w:rsid w:val="2CE909B7"/>
    <w:rsid w:val="2DC746D6"/>
    <w:rsid w:val="2DF7B5B8"/>
    <w:rsid w:val="2F021057"/>
    <w:rsid w:val="31C58FC4"/>
    <w:rsid w:val="33AAE9CF"/>
    <w:rsid w:val="34F0D7C8"/>
    <w:rsid w:val="35673234"/>
    <w:rsid w:val="357537F5"/>
    <w:rsid w:val="3702384C"/>
    <w:rsid w:val="37F8F7A9"/>
    <w:rsid w:val="38C46FFC"/>
    <w:rsid w:val="397FE44B"/>
    <w:rsid w:val="39BF7D6A"/>
    <w:rsid w:val="3BECF65E"/>
    <w:rsid w:val="3BF90D10"/>
    <w:rsid w:val="3D38A3B8"/>
    <w:rsid w:val="3E1C0D81"/>
    <w:rsid w:val="3F8C89F3"/>
    <w:rsid w:val="3FB7DDE2"/>
    <w:rsid w:val="40899769"/>
    <w:rsid w:val="40C06781"/>
    <w:rsid w:val="42728625"/>
    <w:rsid w:val="4297AFA7"/>
    <w:rsid w:val="42F994AF"/>
    <w:rsid w:val="4401C006"/>
    <w:rsid w:val="4586C6F9"/>
    <w:rsid w:val="4662103B"/>
    <w:rsid w:val="468B7988"/>
    <w:rsid w:val="48464C18"/>
    <w:rsid w:val="491BEC88"/>
    <w:rsid w:val="4938D1AA"/>
    <w:rsid w:val="4A21F3E3"/>
    <w:rsid w:val="4A300468"/>
    <w:rsid w:val="4A670918"/>
    <w:rsid w:val="4AA41BEC"/>
    <w:rsid w:val="4AF025C8"/>
    <w:rsid w:val="4B2C31A9"/>
    <w:rsid w:val="4B7392BC"/>
    <w:rsid w:val="4BBE6A2D"/>
    <w:rsid w:val="4BF6087D"/>
    <w:rsid w:val="4C1F6F92"/>
    <w:rsid w:val="4CE873A7"/>
    <w:rsid w:val="4D6A81F3"/>
    <w:rsid w:val="4D72DF6B"/>
    <w:rsid w:val="4DBB3FF3"/>
    <w:rsid w:val="4E3B20E8"/>
    <w:rsid w:val="4E4A40B4"/>
    <w:rsid w:val="4FF4DA4E"/>
    <w:rsid w:val="50419DD5"/>
    <w:rsid w:val="507FBD08"/>
    <w:rsid w:val="51DD6E36"/>
    <w:rsid w:val="520B68BC"/>
    <w:rsid w:val="52405930"/>
    <w:rsid w:val="52654A01"/>
    <w:rsid w:val="53847100"/>
    <w:rsid w:val="53B1B34E"/>
    <w:rsid w:val="55DE3249"/>
    <w:rsid w:val="56BA0D2B"/>
    <w:rsid w:val="56BD4582"/>
    <w:rsid w:val="56DE4458"/>
    <w:rsid w:val="56F83BDC"/>
    <w:rsid w:val="58206765"/>
    <w:rsid w:val="594CC1C9"/>
    <w:rsid w:val="596E6D33"/>
    <w:rsid w:val="59B23532"/>
    <w:rsid w:val="5A84B8BC"/>
    <w:rsid w:val="5AF11537"/>
    <w:rsid w:val="5BF21D0A"/>
    <w:rsid w:val="5CC74769"/>
    <w:rsid w:val="5CE0F5C7"/>
    <w:rsid w:val="5E1951FF"/>
    <w:rsid w:val="5F5BCF39"/>
    <w:rsid w:val="5FC966BE"/>
    <w:rsid w:val="601DE554"/>
    <w:rsid w:val="63A39F03"/>
    <w:rsid w:val="641F2BB2"/>
    <w:rsid w:val="653F6F64"/>
    <w:rsid w:val="65C4E72D"/>
    <w:rsid w:val="660B3362"/>
    <w:rsid w:val="66A413B2"/>
    <w:rsid w:val="6745C7E4"/>
    <w:rsid w:val="67B9AD0F"/>
    <w:rsid w:val="67C2512B"/>
    <w:rsid w:val="683215B6"/>
    <w:rsid w:val="69BD94E4"/>
    <w:rsid w:val="69C549E5"/>
    <w:rsid w:val="6A54438B"/>
    <w:rsid w:val="6AE470E4"/>
    <w:rsid w:val="6BF21BC7"/>
    <w:rsid w:val="6D3E322D"/>
    <w:rsid w:val="6EB771FC"/>
    <w:rsid w:val="6F136B06"/>
    <w:rsid w:val="704AF5F8"/>
    <w:rsid w:val="7075D2EF"/>
    <w:rsid w:val="71BFCF9F"/>
    <w:rsid w:val="734B4ECD"/>
    <w:rsid w:val="74060DD9"/>
    <w:rsid w:val="7504FBE6"/>
    <w:rsid w:val="751E671B"/>
    <w:rsid w:val="7651D92E"/>
    <w:rsid w:val="7682EF8F"/>
    <w:rsid w:val="76A826E6"/>
    <w:rsid w:val="76ACDD1A"/>
    <w:rsid w:val="76C283E1"/>
    <w:rsid w:val="77C39427"/>
    <w:rsid w:val="79114531"/>
    <w:rsid w:val="79CF3A2D"/>
    <w:rsid w:val="7AE959D7"/>
    <w:rsid w:val="7AF2D917"/>
    <w:rsid w:val="7BA11748"/>
    <w:rsid w:val="7C5A74D8"/>
    <w:rsid w:val="7C81DE64"/>
    <w:rsid w:val="7CC11AB2"/>
    <w:rsid w:val="7D01D39A"/>
    <w:rsid w:val="7D06DAEF"/>
    <w:rsid w:val="7D3BF7CD"/>
    <w:rsid w:val="7F24EEAC"/>
    <w:rsid w:val="7F3B179E"/>
    <w:rsid w:val="7FDF9317"/>
    <w:rsid w:val="7FE3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2ADC3"/>
  <w15:chartTrackingRefBased/>
  <w15:docId w15:val="{F58B7B85-FA16-4D70-AC36-07992388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BB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A7546"/>
    <w:pPr>
      <w:outlineLvl w:val="0"/>
    </w:pPr>
    <w:rPr>
      <w:rFonts w:ascii="Verdana" w:eastAsia="Verdana" w:hAnsi="Verdana" w:cs="Verdana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CC27BB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val="en-GB"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  <w:lang w:val="en-GB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3A7546"/>
    <w:rPr>
      <w:rFonts w:ascii="Verdana" w:eastAsia="Verdana" w:hAnsi="Verdana" w:cs="Verdana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CC27BB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rsid w:val="00CC27BB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CC27BB"/>
  </w:style>
  <w:style w:type="character" w:customStyle="1" w:styleId="SalutationChar">
    <w:name w:val="Salutation Char"/>
    <w:basedOn w:val="DefaultParagraphFont"/>
    <w:link w:val="Salutation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rsid w:val="00CC27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rsid w:val="00CC27B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CC27BB"/>
  </w:style>
  <w:style w:type="paragraph" w:styleId="NormalWeb">
    <w:name w:val="Normal (Web)"/>
    <w:basedOn w:val="Normal"/>
    <w:uiPriority w:val="99"/>
    <w:unhideWhenUsed/>
    <w:rsid w:val="00D01A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573DF"/>
    <w:rPr>
      <w:b/>
      <w:bCs/>
    </w:rPr>
  </w:style>
  <w:style w:type="table" w:styleId="TableGrid">
    <w:name w:val="Table Grid"/>
    <w:basedOn w:val="TableNormal"/>
    <w:uiPriority w:val="39"/>
    <w:rsid w:val="0013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ahoma" w:eastAsia="Times New Roman" w:hAnsi="Tahoma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C5616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65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1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16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ormaltextrun">
    <w:name w:val="normaltextrun"/>
    <w:basedOn w:val="DefaultParagraphFont"/>
    <w:uiPriority w:val="1"/>
    <w:rsid w:val="53847100"/>
  </w:style>
  <w:style w:type="character" w:customStyle="1" w:styleId="eop">
    <w:name w:val="eop"/>
    <w:basedOn w:val="DefaultParagraphFont"/>
    <w:uiPriority w:val="1"/>
    <w:rsid w:val="5384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7747b82d97a34f0e" Type="http://schemas.microsoft.com/office/2019/09/relationships/intelligence" Target="intelligenc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esse.org/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B434A1FE14A4396ED4B6094216610" ma:contentTypeVersion="12" ma:contentTypeDescription="Opprett et nytt dokument." ma:contentTypeScope="" ma:versionID="58f522a8ab9cabeca4f98a73bcc27dd6">
  <xsd:schema xmlns:xsd="http://www.w3.org/2001/XMLSchema" xmlns:xs="http://www.w3.org/2001/XMLSchema" xmlns:p="http://schemas.microsoft.com/office/2006/metadata/properties" xmlns:ns2="26b0b356-51da-46d3-9ba3-6ea0cf67282f" xmlns:ns3="85c6f7ec-64c5-4376-9d16-3d35e01a2703" targetNamespace="http://schemas.microsoft.com/office/2006/metadata/properties" ma:root="true" ma:fieldsID="76c228a830530b873fc6a6d189fb17bc" ns2:_="" ns3:_="">
    <xsd:import namespace="26b0b356-51da-46d3-9ba3-6ea0cf67282f"/>
    <xsd:import namespace="85c6f7ec-64c5-4376-9d16-3d35e01a2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0b356-51da-46d3-9ba3-6ea0cf672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6f7ec-64c5-4376-9d16-3d35e01a27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e6f7b4-8304-42c2-9cce-c3cf06f16c75}" ma:internalName="TaxCatchAll" ma:showField="CatchAllData" ma:web="85c6f7ec-64c5-4376-9d16-3d35e01a2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0b356-51da-46d3-9ba3-6ea0cf67282f">
      <Terms xmlns="http://schemas.microsoft.com/office/infopath/2007/PartnerControls"/>
    </lcf76f155ced4ddcb4097134ff3c332f>
    <TaxCatchAll xmlns="85c6f7ec-64c5-4376-9d16-3d35e01a2703" xsi:nil="true"/>
  </documentManagement>
</p:properties>
</file>

<file path=customXml/itemProps1.xml><?xml version="1.0" encoding="utf-8"?>
<ds:datastoreItem xmlns:ds="http://schemas.openxmlformats.org/officeDocument/2006/customXml" ds:itemID="{2DA23A10-A7EA-4238-BEB8-B5E97AECD0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540996-9A8C-4C60-98E4-7FF7ADACE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1C8D1-67E7-4ACF-B6FF-34944B3CF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0b356-51da-46d3-9ba3-6ea0cf67282f"/>
    <ds:schemaRef ds:uri="85c6f7ec-64c5-4376-9d16-3d35e01a2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948EF4-DE1F-4683-890D-80937D381747}">
  <ds:schemaRefs>
    <ds:schemaRef ds:uri="http://schemas.microsoft.com/office/2006/metadata/properties"/>
    <ds:schemaRef ds:uri="http://schemas.microsoft.com/office/infopath/2007/PartnerControls"/>
    <ds:schemaRef ds:uri="26b0b356-51da-46d3-9ba3-6ea0cf67282f"/>
    <ds:schemaRef ds:uri="85c6f7ec-64c5-4376-9d16-3d35e01a2703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309</Words>
  <Characters>1762</Characters>
  <Application>Microsoft Office Word</Application>
  <DocSecurity>4</DocSecurity>
  <Lines>14</Lines>
  <Paragraphs>4</Paragraphs>
  <ScaleCrop>false</ScaleCrop>
  <Company/>
  <LinksUpToDate>false</LinksUpToDate>
  <CharactersWithSpaces>2067</CharactersWithSpaces>
  <SharedDoc>false</SharedDoc>
  <HLinks>
    <vt:vector size="6" baseType="variant">
      <vt:variant>
        <vt:i4>2949158</vt:i4>
      </vt:variant>
      <vt:variant>
        <vt:i4>0</vt:i4>
      </vt:variant>
      <vt:variant>
        <vt:i4>0</vt:i4>
      </vt:variant>
      <vt:variant>
        <vt:i4>5</vt:i4>
      </vt:variant>
      <vt:variant>
        <vt:lpwstr>http://www.chesse.org/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101</cp:revision>
  <dcterms:created xsi:type="dcterms:W3CDTF">2025-02-04T19:20:00Z</dcterms:created>
  <dcterms:modified xsi:type="dcterms:W3CDTF">2025-11-05T14:10:00Z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0x010100518B434A1FE14A4396ED4B6094216610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