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5E4F7" w14:textId="263DCC7B" w:rsidR="007D3663" w:rsidRPr="00BE6424" w:rsidRDefault="00023DA7" w:rsidP="007D3663">
      <w:pPr>
        <w:pStyle w:val="Naslov1"/>
        <w:pBdr>
          <w:bottom w:val="single" w:sz="24" w:space="1" w:color="357B73"/>
        </w:pBdr>
        <w:rPr>
          <w:b w:val="0"/>
          <w:bCs w:val="0"/>
          <w:caps/>
          <w:lang w:val="sl-SI"/>
        </w:rPr>
      </w:pPr>
      <w:bookmarkStart w:id="1" w:name="_Hlk135915066"/>
      <w:bookmarkStart w:id="2" w:name="_Toc126841449"/>
      <w:bookmarkStart w:id="3" w:name="_Toc312777598"/>
      <w:bookmarkStart w:id="4" w:name="_Toc127264892"/>
      <w:bookmarkEnd w:id="1"/>
      <w:r w:rsidRPr="00BE6424">
        <w:rPr>
          <w:b w:val="0"/>
          <w:bCs w:val="0"/>
          <w:caps/>
          <w:lang w:val="sl-SI"/>
        </w:rPr>
        <w:t>DELOVNI LIST ZA UČENCE</w:t>
      </w:r>
      <w:r w:rsidR="007D3663" w:rsidRPr="00BE6424">
        <w:rPr>
          <w:b w:val="0"/>
          <w:bCs w:val="0"/>
          <w:caps/>
          <w:lang w:val="sl-SI"/>
        </w:rPr>
        <w:t xml:space="preserve"> – 1</w:t>
      </w:r>
      <w:bookmarkEnd w:id="2"/>
      <w:bookmarkEnd w:id="3"/>
      <w:bookmarkEnd w:id="4"/>
      <w:r w:rsidRPr="00BE6424">
        <w:rPr>
          <w:b w:val="0"/>
          <w:bCs w:val="0"/>
          <w:caps/>
          <w:lang w:val="sl-SI"/>
        </w:rPr>
        <w:t>. del</w:t>
      </w:r>
    </w:p>
    <w:p w14:paraId="6E0E228A" w14:textId="7704680D" w:rsidR="00FC3B10" w:rsidRPr="00BE6424" w:rsidRDefault="003F0878" w:rsidP="003F0B6F">
      <w:pPr>
        <w:pStyle w:val="Naslov2"/>
        <w:rPr>
          <w:lang w:val="sl-SI"/>
        </w:rPr>
      </w:pPr>
      <w:bookmarkStart w:id="5" w:name="_Toc126841451"/>
      <w:bookmarkStart w:id="6" w:name="_Toc620438580"/>
      <w:bookmarkStart w:id="7" w:name="_Toc127264894"/>
      <w:r>
        <w:rPr>
          <w:lang w:val="sl-SI"/>
        </w:rPr>
        <w:t>Sinteza biodizla iz rastlinskih olj</w:t>
      </w:r>
    </w:p>
    <w:bookmarkEnd w:id="5"/>
    <w:bookmarkEnd w:id="6"/>
    <w:bookmarkEnd w:id="7"/>
    <w:p w14:paraId="1D5AE580" w14:textId="77777777" w:rsidR="00B042B3" w:rsidRDefault="00AF25DC" w:rsidP="00761733">
      <w:pPr>
        <w:pStyle w:val="Naslov3"/>
        <w:rPr>
          <w:lang w:val="sl-SI"/>
        </w:rPr>
      </w:pPr>
      <w:r w:rsidRPr="00BE6424">
        <w:rPr>
          <w:lang w:val="sl-SI"/>
        </w:rPr>
        <w:t>ključne besede</w:t>
      </w:r>
    </w:p>
    <w:p w14:paraId="76A53A1E" w14:textId="6FA80F2B" w:rsidR="003E1063" w:rsidRPr="00B042B3" w:rsidRDefault="00BA64C8" w:rsidP="00B042B3">
      <w:pPr>
        <w:pStyle w:val="Naslov3"/>
        <w:spacing w:before="120"/>
        <w:rPr>
          <w:lang w:val="sl-SI"/>
        </w:rPr>
      </w:pPr>
      <w:r>
        <w:rPr>
          <w:rFonts w:ascii="Verdana Pro Cond Light" w:hAnsi="Verdana Pro Cond Light"/>
          <w:b w:val="0"/>
          <w:bCs w:val="0"/>
          <w:caps w:val="0"/>
          <w:color w:val="000000" w:themeColor="text1"/>
          <w:lang w:val="sl-SI"/>
        </w:rPr>
        <w:t>o</w:t>
      </w:r>
      <w:r w:rsidR="000927D7">
        <w:rPr>
          <w:rFonts w:ascii="Verdana Pro Cond Light" w:hAnsi="Verdana Pro Cond Light"/>
          <w:b w:val="0"/>
          <w:bCs w:val="0"/>
          <w:caps w:val="0"/>
          <w:color w:val="000000" w:themeColor="text1"/>
          <w:lang w:val="sl-SI"/>
        </w:rPr>
        <w:t>gljiko</w:t>
      </w:r>
      <w:r>
        <w:rPr>
          <w:rFonts w:ascii="Verdana Pro Cond Light" w:hAnsi="Verdana Pro Cond Light"/>
          <w:b w:val="0"/>
          <w:bCs w:val="0"/>
          <w:caps w:val="0"/>
          <w:color w:val="000000" w:themeColor="text1"/>
          <w:lang w:val="sl-SI"/>
        </w:rPr>
        <w:t xml:space="preserve">vodiki, družina organskih kisikovih spojin (alkoholi, estri), </w:t>
      </w:r>
      <w:r w:rsidR="003E1063" w:rsidRPr="003E1063">
        <w:rPr>
          <w:rFonts w:ascii="Verdana Pro Cond Light" w:hAnsi="Verdana Pro Cond Light"/>
          <w:b w:val="0"/>
          <w:bCs w:val="0"/>
          <w:caps w:val="0"/>
          <w:color w:val="000000" w:themeColor="text1"/>
          <w:lang w:val="sl-SI"/>
        </w:rPr>
        <w:t>biodizel, obnovljiv vir energije</w:t>
      </w:r>
    </w:p>
    <w:p w14:paraId="4006C2B2" w14:textId="11EAC571" w:rsidR="007D3663" w:rsidRPr="00BE6424" w:rsidRDefault="00A90B1F" w:rsidP="00761733">
      <w:pPr>
        <w:pStyle w:val="Naslov3"/>
        <w:rPr>
          <w:lang w:val="sl-SI"/>
        </w:rPr>
      </w:pPr>
      <w:r w:rsidRPr="00BE6424">
        <w:rPr>
          <w:lang w:val="sl-SI"/>
        </w:rPr>
        <w:t>Učni cilji</w:t>
      </w:r>
    </w:p>
    <w:p w14:paraId="7316E147" w14:textId="74461F5A" w:rsidR="00E16919" w:rsidRPr="00BE6424" w:rsidRDefault="00E21A3D" w:rsidP="00E21A3D">
      <w:pPr>
        <w:spacing w:before="0" w:after="0"/>
        <w:rPr>
          <w:rFonts w:eastAsia="Times New Roman" w:cs="Segoe UI"/>
          <w:color w:val="000000"/>
          <w:lang w:val="sl-SI" w:eastAsia="sl-SI"/>
        </w:rPr>
      </w:pPr>
      <w:r w:rsidRPr="00E21A3D">
        <w:rPr>
          <w:rFonts w:eastAsia="Times New Roman" w:cs="Segoe UI"/>
          <w:color w:val="000000"/>
          <w:lang w:val="sl-SI" w:eastAsia="sl-SI"/>
        </w:rPr>
        <w:t>Cilji so skladni z učnim načrtom za kemijo v osnovni šoli (Učni načrt za kemijo v osnovni šoli, 2011). </w:t>
      </w:r>
    </w:p>
    <w:p w14:paraId="12923308" w14:textId="77777777" w:rsidR="00E16919" w:rsidRPr="00BE6424" w:rsidRDefault="00E16919" w:rsidP="00E21A3D">
      <w:pPr>
        <w:spacing w:before="0" w:after="0"/>
        <w:rPr>
          <w:rFonts w:eastAsia="Times New Roman" w:cs="Segoe UI"/>
          <w:color w:val="000000"/>
          <w:lang w:val="sl-SI" w:eastAsia="sl-SI"/>
        </w:rPr>
      </w:pPr>
    </w:p>
    <w:p w14:paraId="77E2E094" w14:textId="533BAA92" w:rsidR="00E16919" w:rsidRPr="00E21A3D" w:rsidRDefault="00E16919" w:rsidP="00E21A3D">
      <w:pPr>
        <w:spacing w:before="0" w:after="0"/>
        <w:rPr>
          <w:rFonts w:eastAsia="Times New Roman" w:cs="Segoe UI"/>
          <w:color w:val="000000"/>
          <w:lang w:val="sl-SI" w:eastAsia="sl-SI"/>
        </w:rPr>
      </w:pPr>
      <w:r w:rsidRPr="00BE6424">
        <w:rPr>
          <w:rFonts w:eastAsia="Times New Roman" w:cs="Segoe UI"/>
          <w:color w:val="000000"/>
          <w:lang w:val="sl-SI" w:eastAsia="sl-SI"/>
        </w:rPr>
        <w:t>Učenci/-ke:</w:t>
      </w:r>
    </w:p>
    <w:p w14:paraId="7B66D328" w14:textId="77777777" w:rsidR="004576DF" w:rsidRDefault="004576DF" w:rsidP="004576DF">
      <w:pPr>
        <w:pStyle w:val="Odstavekseznama"/>
        <w:numPr>
          <w:ilvl w:val="0"/>
          <w:numId w:val="15"/>
        </w:numPr>
        <w:rPr>
          <w:rFonts w:eastAsia="Times New Roman" w:cs="Segoe UI"/>
          <w:color w:val="000000"/>
          <w:lang w:val="sl-SI" w:eastAsia="sl-SI"/>
        </w:rPr>
      </w:pPr>
      <w:r w:rsidRPr="004576DF">
        <w:rPr>
          <w:rFonts w:eastAsia="Times New Roman" w:cs="Segoe UI"/>
          <w:color w:val="000000"/>
          <w:lang w:val="sl-SI" w:eastAsia="sl-SI"/>
        </w:rPr>
        <w:t>spoznajo nafto in zemeljski plin kot glavna vira organskih spojin (ogljikovodikov) in neobnovljiva vira energije;</w:t>
      </w:r>
    </w:p>
    <w:p w14:paraId="4192EF76" w14:textId="77777777" w:rsidR="00F35E5C" w:rsidRPr="00F35E5C" w:rsidRDefault="00F35E5C" w:rsidP="00F35E5C">
      <w:pPr>
        <w:pStyle w:val="Odstavekseznama"/>
        <w:numPr>
          <w:ilvl w:val="0"/>
          <w:numId w:val="15"/>
        </w:numPr>
        <w:rPr>
          <w:rFonts w:eastAsia="Times New Roman" w:cs="Segoe UI"/>
          <w:color w:val="000000"/>
          <w:lang w:val="sl-SI" w:eastAsia="sl-SI"/>
        </w:rPr>
      </w:pPr>
      <w:r w:rsidRPr="00F35E5C">
        <w:rPr>
          <w:rFonts w:eastAsia="Times New Roman" w:cs="Segoe UI"/>
          <w:color w:val="000000"/>
          <w:lang w:val="sl-SI" w:eastAsia="sl-SI"/>
        </w:rPr>
        <w:t>razmišljajo o zmanjšanju vplivov ogljikovodikov in njihovih derivatov na okolje;</w:t>
      </w:r>
    </w:p>
    <w:p w14:paraId="5A3B7A84" w14:textId="77777777" w:rsidR="000E48C5" w:rsidRPr="000E48C5" w:rsidRDefault="000E48C5" w:rsidP="000E48C5">
      <w:pPr>
        <w:pStyle w:val="Odstavekseznama"/>
        <w:numPr>
          <w:ilvl w:val="0"/>
          <w:numId w:val="15"/>
        </w:numPr>
        <w:rPr>
          <w:rFonts w:eastAsia="Times New Roman" w:cs="Segoe UI"/>
          <w:color w:val="000000"/>
          <w:lang w:val="sl-SI" w:eastAsia="sl-SI"/>
        </w:rPr>
      </w:pPr>
      <w:r>
        <w:t>razumejo pomen oziroma vpliv organskih kisikovih spojin na življenje oziroma okolje;</w:t>
      </w:r>
    </w:p>
    <w:p w14:paraId="16B76274" w14:textId="77777777" w:rsidR="000E48C5" w:rsidRDefault="000E48C5" w:rsidP="00804750">
      <w:pPr>
        <w:pStyle w:val="Odstavekseznama"/>
        <w:numPr>
          <w:ilvl w:val="0"/>
          <w:numId w:val="15"/>
        </w:numPr>
        <w:spacing w:before="0" w:after="0"/>
        <w:ind w:left="709"/>
        <w:rPr>
          <w:rFonts w:eastAsia="Times New Roman" w:cs="Segoe UI"/>
          <w:color w:val="000000"/>
          <w:lang w:val="sl-SI" w:eastAsia="sl-SI"/>
        </w:rPr>
      </w:pPr>
      <w:r w:rsidRPr="000E48C5">
        <w:rPr>
          <w:rFonts w:eastAsia="Times New Roman" w:cs="Segoe UI"/>
          <w:color w:val="000000"/>
          <w:lang w:val="sl-SI" w:eastAsia="sl-SI"/>
        </w:rPr>
        <w:t>razvijajo eksperimentalno-raziskovalne spretnosti in veščine;</w:t>
      </w:r>
    </w:p>
    <w:p w14:paraId="121F538A" w14:textId="0060A570" w:rsidR="000E48C5" w:rsidRPr="000E48C5" w:rsidRDefault="000E48C5" w:rsidP="00804750">
      <w:pPr>
        <w:pStyle w:val="Odstavekseznama"/>
        <w:numPr>
          <w:ilvl w:val="0"/>
          <w:numId w:val="15"/>
        </w:numPr>
        <w:spacing w:before="0" w:after="0"/>
        <w:ind w:left="709"/>
        <w:rPr>
          <w:rFonts w:eastAsia="Times New Roman" w:cs="Segoe UI"/>
          <w:color w:val="000000"/>
          <w:lang w:val="sl-SI" w:eastAsia="sl-SI"/>
        </w:rPr>
      </w:pPr>
      <w:r w:rsidRPr="000E48C5">
        <w:rPr>
          <w:rFonts w:eastAsia="Times New Roman" w:cs="Segoe UI"/>
          <w:color w:val="000000"/>
          <w:lang w:val="sl-SI" w:eastAsia="sl-SI"/>
        </w:rPr>
        <w:t>razvijajo razumevanje soodvisnosti zgradbe, lastnosti in uporabe snovi; </w:t>
      </w:r>
    </w:p>
    <w:p w14:paraId="56D48323" w14:textId="77777777" w:rsidR="000E48C5" w:rsidRPr="00E21A3D" w:rsidRDefault="000E48C5" w:rsidP="000E48C5">
      <w:pPr>
        <w:numPr>
          <w:ilvl w:val="0"/>
          <w:numId w:val="15"/>
        </w:numPr>
        <w:spacing w:before="0" w:after="0"/>
        <w:ind w:left="709"/>
        <w:rPr>
          <w:rFonts w:eastAsia="Times New Roman" w:cs="Segoe UI"/>
          <w:color w:val="000000"/>
          <w:lang w:val="sl-SI" w:eastAsia="sl-SI"/>
        </w:rPr>
      </w:pPr>
      <w:r w:rsidRPr="00E21A3D">
        <w:rPr>
          <w:rFonts w:eastAsia="Times New Roman" w:cs="Segoe UI"/>
          <w:color w:val="000000"/>
          <w:lang w:val="sl-SI" w:eastAsia="sl-SI"/>
        </w:rPr>
        <w:t>razvijajo odgovoren odnos do uporabe snovi, sposobnost in pripravljenost za zavzeto, odgovorno in utemeljeno ravnanje za zdravje in v okolju (kemijska varnost)</w:t>
      </w:r>
      <w:r w:rsidRPr="00BE6424">
        <w:rPr>
          <w:rFonts w:eastAsia="Times New Roman" w:cs="Segoe UI"/>
          <w:color w:val="000000"/>
          <w:lang w:val="sl-SI" w:eastAsia="sl-SI"/>
        </w:rPr>
        <w:t>;</w:t>
      </w:r>
      <w:r w:rsidRPr="00E21A3D">
        <w:rPr>
          <w:rFonts w:eastAsia="Times New Roman" w:cs="Segoe UI"/>
          <w:color w:val="000000"/>
          <w:lang w:val="sl-SI" w:eastAsia="sl-SI"/>
        </w:rPr>
        <w:t> </w:t>
      </w:r>
    </w:p>
    <w:p w14:paraId="0E04DCC1" w14:textId="306423F3" w:rsidR="00680B33" w:rsidRPr="000E48C5" w:rsidRDefault="000E48C5" w:rsidP="00680B33">
      <w:pPr>
        <w:numPr>
          <w:ilvl w:val="0"/>
          <w:numId w:val="15"/>
        </w:numPr>
        <w:spacing w:before="0" w:after="0"/>
        <w:ind w:left="709"/>
        <w:rPr>
          <w:rFonts w:eastAsia="Times New Roman" w:cs="Segoe UI"/>
          <w:color w:val="000000"/>
          <w:lang w:val="sl-SI" w:eastAsia="sl-SI"/>
        </w:rPr>
      </w:pPr>
      <w:r w:rsidRPr="00E21A3D">
        <w:rPr>
          <w:rFonts w:eastAsia="Times New Roman" w:cs="Segoe UI"/>
          <w:color w:val="000000"/>
          <w:lang w:val="sl-SI" w:eastAsia="sl-SI"/>
        </w:rPr>
        <w:t>razv</w:t>
      </w:r>
      <w:r w:rsidRPr="00BE6424">
        <w:rPr>
          <w:rFonts w:eastAsia="Times New Roman" w:cs="Segoe UI"/>
          <w:color w:val="000000"/>
          <w:lang w:val="sl-SI" w:eastAsia="sl-SI"/>
        </w:rPr>
        <w:t>ijajo</w:t>
      </w:r>
      <w:r w:rsidRPr="00E21A3D">
        <w:rPr>
          <w:rFonts w:eastAsia="Times New Roman" w:cs="Segoe UI"/>
          <w:color w:val="000000"/>
          <w:lang w:val="sl-SI" w:eastAsia="sl-SI"/>
        </w:rPr>
        <w:t xml:space="preserve"> kompleksn</w:t>
      </w:r>
      <w:r w:rsidRPr="00BE6424">
        <w:rPr>
          <w:rFonts w:eastAsia="Times New Roman" w:cs="Segoe UI"/>
          <w:color w:val="000000"/>
          <w:lang w:val="sl-SI" w:eastAsia="sl-SI"/>
        </w:rPr>
        <w:t>o</w:t>
      </w:r>
      <w:r w:rsidRPr="00E21A3D">
        <w:rPr>
          <w:rFonts w:eastAsia="Times New Roman" w:cs="Segoe UI"/>
          <w:color w:val="000000"/>
          <w:lang w:val="sl-SI" w:eastAsia="sl-SI"/>
        </w:rPr>
        <w:t xml:space="preserve"> in kritičn</w:t>
      </w:r>
      <w:r w:rsidRPr="00BE6424">
        <w:rPr>
          <w:rFonts w:eastAsia="Times New Roman" w:cs="Segoe UI"/>
          <w:color w:val="000000"/>
          <w:lang w:val="sl-SI" w:eastAsia="sl-SI"/>
        </w:rPr>
        <w:t>o</w:t>
      </w:r>
      <w:r w:rsidRPr="00E21A3D">
        <w:rPr>
          <w:rFonts w:eastAsia="Times New Roman" w:cs="Segoe UI"/>
          <w:color w:val="000000"/>
          <w:lang w:val="sl-SI" w:eastAsia="sl-SI"/>
        </w:rPr>
        <w:t xml:space="preserve"> mišljenj</w:t>
      </w:r>
      <w:r w:rsidRPr="00BE6424">
        <w:rPr>
          <w:rFonts w:eastAsia="Times New Roman" w:cs="Segoe UI"/>
          <w:color w:val="000000"/>
          <w:lang w:val="sl-SI" w:eastAsia="sl-SI"/>
        </w:rPr>
        <w:t>e</w:t>
      </w:r>
      <w:r w:rsidRPr="00E21A3D">
        <w:rPr>
          <w:rFonts w:eastAsia="Times New Roman" w:cs="Segoe UI"/>
          <w:color w:val="000000"/>
          <w:lang w:val="sl-SI" w:eastAsia="sl-SI"/>
        </w:rPr>
        <w:t xml:space="preserve"> pri iskanju, obdelavi in vrednotenju podatkov iz več virov (načrtno opazovanje, zapisovanje in uporab</w:t>
      </w:r>
      <w:r w:rsidRPr="00BE6424">
        <w:rPr>
          <w:rFonts w:eastAsia="Times New Roman" w:cs="Segoe UI"/>
          <w:color w:val="000000"/>
          <w:lang w:val="sl-SI" w:eastAsia="sl-SI"/>
        </w:rPr>
        <w:t>a</w:t>
      </w:r>
      <w:r w:rsidRPr="00E21A3D">
        <w:rPr>
          <w:rFonts w:eastAsia="Times New Roman" w:cs="Segoe UI"/>
          <w:color w:val="000000"/>
          <w:lang w:val="sl-SI" w:eastAsia="sl-SI"/>
        </w:rPr>
        <w:t xml:space="preserve"> opažanj/meritev kot vira podatkov)</w:t>
      </w:r>
      <w:r w:rsidRPr="00BE6424">
        <w:rPr>
          <w:rFonts w:eastAsia="Times New Roman" w:cs="Segoe UI"/>
          <w:color w:val="000000"/>
          <w:lang w:val="sl-SI" w:eastAsia="sl-SI"/>
        </w:rPr>
        <w:t>.</w:t>
      </w:r>
    </w:p>
    <w:p w14:paraId="57720814" w14:textId="040D0FC8" w:rsidR="007D3663" w:rsidRPr="00BE6424" w:rsidRDefault="00DE687A" w:rsidP="00761733">
      <w:pPr>
        <w:pStyle w:val="Naslov3"/>
        <w:rPr>
          <w:lang w:val="sl-SI"/>
        </w:rPr>
      </w:pPr>
      <w:r w:rsidRPr="00BE6424">
        <w:rPr>
          <w:lang w:val="sl-SI"/>
        </w:rPr>
        <w:t>Uvod</w:t>
      </w:r>
    </w:p>
    <w:p w14:paraId="07D50BB6" w14:textId="77777777" w:rsidR="003A503C" w:rsidRPr="007E625A" w:rsidRDefault="003A503C" w:rsidP="003A503C">
      <w:pPr>
        <w:rPr>
          <w:lang w:val="sl-SI"/>
        </w:rPr>
      </w:pPr>
      <w:bookmarkStart w:id="8" w:name="_Toc126841454"/>
      <w:bookmarkStart w:id="9" w:name="_Toc127264897"/>
      <w:bookmarkStart w:id="10" w:name="_Toc1240018181"/>
      <w:r w:rsidRPr="003A503C">
        <w:rPr>
          <w:lang w:val="sl-SI"/>
        </w:rPr>
        <w:t xml:space="preserve">Biogorivo je trdo, tekoče ali plinasto gorivo, pridobljeno iz sorazmerno nedavno odmrle biološke snovi, za </w:t>
      </w:r>
      <w:r w:rsidRPr="007E625A">
        <w:rPr>
          <w:lang w:val="sl-SI"/>
        </w:rPr>
        <w:t>razliko od fosilnih goriv, ki se pridobivajo iz davno odmrle biološke snovi.</w:t>
      </w:r>
    </w:p>
    <w:p w14:paraId="74597C62" w14:textId="77777777" w:rsidR="00083997" w:rsidRPr="007E625A" w:rsidRDefault="003A503C" w:rsidP="003A503C">
      <w:pPr>
        <w:rPr>
          <w:lang w:val="sl-SI"/>
        </w:rPr>
      </w:pPr>
      <w:r w:rsidRPr="007E625A">
        <w:rPr>
          <w:lang w:val="sl-SI"/>
        </w:rPr>
        <w:t>Proizvodnja biogoriv iz rastlin, ki vsebujejo veliko:</w:t>
      </w:r>
    </w:p>
    <w:p w14:paraId="0D23AEAA" w14:textId="77777777" w:rsidR="00083997" w:rsidRPr="007E625A" w:rsidRDefault="00083997" w:rsidP="00083997">
      <w:pPr>
        <w:pStyle w:val="Odstavekseznama"/>
        <w:numPr>
          <w:ilvl w:val="0"/>
          <w:numId w:val="15"/>
        </w:numPr>
        <w:rPr>
          <w:lang w:val="sl-SI"/>
        </w:rPr>
      </w:pPr>
      <w:r w:rsidRPr="007E625A">
        <w:rPr>
          <w:lang w:val="sl-SI"/>
        </w:rPr>
        <w:t>s</w:t>
      </w:r>
      <w:r w:rsidR="003A503C" w:rsidRPr="007E625A">
        <w:rPr>
          <w:lang w:val="sl-SI"/>
        </w:rPr>
        <w:t>ladkorja (sladkorni trs, sladkorna pesa in sladki sirek) ali škroba (koruza) - iz njih se z alkoholnim vrenjem pridobiva t. i. bioetanol</w:t>
      </w:r>
      <w:r w:rsidRPr="007E625A">
        <w:rPr>
          <w:lang w:val="sl-SI"/>
        </w:rPr>
        <w:t>,</w:t>
      </w:r>
    </w:p>
    <w:p w14:paraId="0A7580CD" w14:textId="22666722" w:rsidR="00083997" w:rsidRPr="007E625A" w:rsidRDefault="00083997" w:rsidP="00083997">
      <w:pPr>
        <w:pStyle w:val="Odstavekseznama"/>
        <w:numPr>
          <w:ilvl w:val="0"/>
          <w:numId w:val="15"/>
        </w:numPr>
        <w:rPr>
          <w:lang w:val="sl-SI"/>
        </w:rPr>
      </w:pPr>
      <w:r w:rsidRPr="007E625A">
        <w:rPr>
          <w:lang w:val="sl-SI"/>
        </w:rPr>
        <w:t>r</w:t>
      </w:r>
      <w:r w:rsidR="003A503C" w:rsidRPr="007E625A">
        <w:rPr>
          <w:lang w:val="sl-SI"/>
        </w:rPr>
        <w:t>astlinskega olja (oljne ogrščice, sojinega, sončničnega, koruznega olja, ) -  s predelavo olja v biodizel se oljem zmanjša viskoznost</w:t>
      </w:r>
      <w:r w:rsidR="00F935B5" w:rsidRPr="007E625A">
        <w:rPr>
          <w:lang w:val="sl-SI"/>
        </w:rPr>
        <w:t>.</w:t>
      </w:r>
    </w:p>
    <w:p w14:paraId="3A529E03" w14:textId="45A9F247" w:rsidR="0091796F" w:rsidRPr="007E625A" w:rsidRDefault="00083997" w:rsidP="00F935B5">
      <w:pPr>
        <w:rPr>
          <w:lang w:val="sl-SI"/>
        </w:rPr>
      </w:pPr>
      <w:r w:rsidRPr="007E625A">
        <w:rPr>
          <w:lang w:val="sl-SI"/>
        </w:rPr>
        <w:t>B</w:t>
      </w:r>
      <w:r w:rsidR="003A503C" w:rsidRPr="007E625A">
        <w:rPr>
          <w:lang w:val="sl-SI"/>
        </w:rPr>
        <w:t xml:space="preserve">iodizel je metilni ester maščobnih kislin, ki nastaja pri esterifikaciji trigliceridov rastlinskih olj z metanolom. Kot prej omenjeno pa ga lahko pripravimo iz različnih rastlinskih olj, živalskih maščob ali odpadnih kuhinjskih olj. </w:t>
      </w:r>
    </w:p>
    <w:p w14:paraId="71A5B38F" w14:textId="12B70AFA" w:rsidR="003A503C" w:rsidRPr="003A503C" w:rsidRDefault="0091796F" w:rsidP="00F935B5">
      <w:pPr>
        <w:rPr>
          <w:lang w:val="sl-SI"/>
        </w:rPr>
      </w:pPr>
      <w:r>
        <w:rPr>
          <w:noProof/>
        </w:rPr>
        <w:drawing>
          <wp:inline distT="0" distB="0" distL="0" distR="0" wp14:anchorId="2CF3595D" wp14:editId="0886B013">
            <wp:extent cx="5294299" cy="1177500"/>
            <wp:effectExtent l="0" t="0" r="1905" b="3810"/>
            <wp:docPr id="31" name="Slika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3180" cy="1186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2B5DBA" w14:textId="77777777" w:rsidR="00F935B5" w:rsidRDefault="00F935B5" w:rsidP="003A503C">
      <w:pPr>
        <w:rPr>
          <w:rStyle w:val="TablecaptionTegn"/>
          <w:rFonts w:eastAsia="DotumChe"/>
        </w:rPr>
      </w:pPr>
      <w:r>
        <w:rPr>
          <w:rStyle w:val="TablecaptionTegn"/>
          <w:rFonts w:eastAsia="DotumChe"/>
        </w:rPr>
        <w:t xml:space="preserve">Slika </w:t>
      </w:r>
      <w:r w:rsidRPr="00A71047">
        <w:rPr>
          <w:rStyle w:val="TablecaptionTegn"/>
          <w:rFonts w:eastAsia="DotumChe"/>
        </w:rPr>
        <w:fldChar w:fldCharType="begin"/>
      </w:r>
      <w:r w:rsidRPr="00A71047">
        <w:rPr>
          <w:rStyle w:val="TablecaptionTegn"/>
          <w:rFonts w:eastAsia="DotumChe"/>
        </w:rPr>
        <w:instrText xml:space="preserve"> SEQ Figure \* ARABIC </w:instrText>
      </w:r>
      <w:r w:rsidRPr="00A71047">
        <w:rPr>
          <w:rStyle w:val="TablecaptionTegn"/>
          <w:rFonts w:eastAsia="DotumChe"/>
        </w:rPr>
        <w:fldChar w:fldCharType="separate"/>
      </w:r>
      <w:r w:rsidRPr="00A71047">
        <w:rPr>
          <w:rStyle w:val="TablecaptionTegn"/>
          <w:rFonts w:eastAsia="DotumChe"/>
        </w:rPr>
        <w:t>1</w:t>
      </w:r>
      <w:r w:rsidRPr="00A71047">
        <w:rPr>
          <w:rStyle w:val="TablecaptionTegn"/>
          <w:rFonts w:eastAsia="DotumChe"/>
        </w:rPr>
        <w:fldChar w:fldCharType="end"/>
      </w:r>
      <w:r w:rsidRPr="00A71047">
        <w:rPr>
          <w:rStyle w:val="TablecaptionTegn"/>
          <w:rFonts w:eastAsia="DotumChe"/>
        </w:rPr>
        <w:t xml:space="preserve">: </w:t>
      </w:r>
      <w:r w:rsidRPr="00083997">
        <w:rPr>
          <w:rStyle w:val="TablecaptionTegn"/>
          <w:rFonts w:eastAsia="DotumChe"/>
        </w:rPr>
        <w:t>Shematski prikaz reakcije transesterifikacije med gliceridom in alkoholom, ob prisotnosti katalizatorja.</w:t>
      </w:r>
    </w:p>
    <w:p w14:paraId="04E53EE6" w14:textId="17596EBB" w:rsidR="00BE6424" w:rsidRPr="00727BEC" w:rsidRDefault="003A503C" w:rsidP="00F935B5">
      <w:pPr>
        <w:rPr>
          <w:lang w:val="sl-SI"/>
        </w:rPr>
      </w:pPr>
      <w:r w:rsidRPr="003A503C">
        <w:rPr>
          <w:lang w:val="sl-SI"/>
        </w:rPr>
        <w:lastRenderedPageBreak/>
        <w:t>Postal je alternativno gorivo, ki se uporablja v dizelskih motorjih, saj so njegove osnovne  značilnosti podobne kot pri fosilnem dizlu. Lahko se uporablja kot mešanica s fosilnim dizlom, v poljubnih razmerjih. Uporaba biodizla predstavlja številne prednosti, saj je biorazgradljivo, netoksično in naravi prijazno gorivo, poleg tega pri gorenju biodizla nastajajo tudi manjše koncentracije toplogrednih plinov.</w:t>
      </w:r>
    </w:p>
    <w:bookmarkEnd w:id="8"/>
    <w:bookmarkEnd w:id="9"/>
    <w:bookmarkEnd w:id="10"/>
    <w:p w14:paraId="678CFFF1" w14:textId="5B346AC3" w:rsidR="007D3663" w:rsidRPr="00727BEC" w:rsidRDefault="006A7D11" w:rsidP="00761733">
      <w:pPr>
        <w:pStyle w:val="Naslov3"/>
        <w:rPr>
          <w:lang w:val="sl-SI"/>
        </w:rPr>
      </w:pPr>
      <w:r w:rsidRPr="00727BEC">
        <w:rPr>
          <w:lang w:val="sl-SI"/>
        </w:rPr>
        <w:t>PRIPOMOČKI</w:t>
      </w:r>
    </w:p>
    <w:p w14:paraId="106CD540" w14:textId="32B01E30" w:rsidR="00FC3B10" w:rsidRDefault="00155E6D" w:rsidP="0052562F">
      <w:pPr>
        <w:pStyle w:val="Odstavekseznama"/>
        <w:numPr>
          <w:ilvl w:val="0"/>
          <w:numId w:val="1"/>
        </w:numPr>
        <w:rPr>
          <w:lang w:val="sl-SI"/>
        </w:rPr>
      </w:pPr>
      <w:bookmarkStart w:id="11" w:name="_Toc126841455"/>
      <w:bookmarkStart w:id="12" w:name="_Toc497787874"/>
      <w:bookmarkStart w:id="13" w:name="_Toc127264898"/>
      <w:r>
        <w:rPr>
          <w:lang w:val="sl-SI"/>
        </w:rPr>
        <w:t>2</w:t>
      </w:r>
      <w:r w:rsidR="00FC3B10" w:rsidRPr="00727BEC">
        <w:rPr>
          <w:lang w:val="sl-SI"/>
        </w:rPr>
        <w:t xml:space="preserve"> x </w:t>
      </w:r>
      <w:r>
        <w:rPr>
          <w:lang w:val="sl-SI"/>
        </w:rPr>
        <w:t>25</w:t>
      </w:r>
      <w:r w:rsidR="00FC3B10" w:rsidRPr="00727BEC">
        <w:rPr>
          <w:lang w:val="sl-SI"/>
        </w:rPr>
        <w:t xml:space="preserve">0 mL </w:t>
      </w:r>
      <w:r>
        <w:rPr>
          <w:lang w:val="sl-SI"/>
        </w:rPr>
        <w:t>lij ločnik</w:t>
      </w:r>
    </w:p>
    <w:p w14:paraId="7A887782" w14:textId="34912266" w:rsidR="00A339D7" w:rsidRDefault="00A339D7" w:rsidP="0052562F">
      <w:pPr>
        <w:pStyle w:val="Odstavekseznama"/>
        <w:numPr>
          <w:ilvl w:val="0"/>
          <w:numId w:val="1"/>
        </w:numPr>
        <w:rPr>
          <w:lang w:val="sl-SI"/>
        </w:rPr>
      </w:pPr>
      <w:r>
        <w:rPr>
          <w:lang w:val="sl-SI"/>
        </w:rPr>
        <w:t>2 x 100 mL merilni valj</w:t>
      </w:r>
    </w:p>
    <w:p w14:paraId="0F818A16" w14:textId="22578FAA" w:rsidR="00C37F03" w:rsidRDefault="00C37F03" w:rsidP="0052562F">
      <w:pPr>
        <w:pStyle w:val="Odstavekseznama"/>
        <w:numPr>
          <w:ilvl w:val="0"/>
          <w:numId w:val="1"/>
        </w:numPr>
        <w:rPr>
          <w:lang w:val="sl-SI"/>
        </w:rPr>
      </w:pPr>
      <w:r>
        <w:rPr>
          <w:lang w:val="sl-SI"/>
        </w:rPr>
        <w:t>2 x 50 mL merilni valj</w:t>
      </w:r>
    </w:p>
    <w:p w14:paraId="12D4DCD7" w14:textId="2A86F8FB" w:rsidR="00AA0C82" w:rsidRDefault="00AA0C82" w:rsidP="0052562F">
      <w:pPr>
        <w:pStyle w:val="Odstavekseznama"/>
        <w:numPr>
          <w:ilvl w:val="0"/>
          <w:numId w:val="1"/>
        </w:numPr>
        <w:rPr>
          <w:lang w:val="sl-SI"/>
        </w:rPr>
      </w:pPr>
      <w:r>
        <w:rPr>
          <w:lang w:val="sl-SI"/>
        </w:rPr>
        <w:t>2 x 50 mL čaša</w:t>
      </w:r>
    </w:p>
    <w:p w14:paraId="07C51165" w14:textId="7AF4110E" w:rsidR="00AA0C82" w:rsidRDefault="00AA0C82" w:rsidP="0052562F">
      <w:pPr>
        <w:pStyle w:val="Odstavekseznama"/>
        <w:numPr>
          <w:ilvl w:val="0"/>
          <w:numId w:val="1"/>
        </w:numPr>
        <w:rPr>
          <w:lang w:val="sl-SI"/>
        </w:rPr>
      </w:pPr>
      <w:r>
        <w:rPr>
          <w:lang w:val="sl-SI"/>
        </w:rPr>
        <w:t xml:space="preserve">2 x </w:t>
      </w:r>
      <w:r w:rsidR="00FD403E">
        <w:rPr>
          <w:lang w:val="sl-SI"/>
        </w:rPr>
        <w:t>trinožno stojalo z obročem</w:t>
      </w:r>
    </w:p>
    <w:bookmarkEnd w:id="11"/>
    <w:bookmarkEnd w:id="12"/>
    <w:bookmarkEnd w:id="13"/>
    <w:p w14:paraId="5968DC67" w14:textId="3ABAC153" w:rsidR="007D3663" w:rsidRPr="00727BEC" w:rsidRDefault="007E625A" w:rsidP="007E625A">
      <w:pPr>
        <w:pStyle w:val="Naslov3"/>
        <w:spacing w:before="120"/>
        <w:rPr>
          <w:lang w:val="sl-SI"/>
        </w:rPr>
      </w:pPr>
      <w:r>
        <w:rPr>
          <w:lang w:val="sl-SI"/>
        </w:rPr>
        <w:br/>
      </w:r>
      <w:r w:rsidR="006A7D11" w:rsidRPr="00727BEC">
        <w:rPr>
          <w:lang w:val="sl-SI"/>
        </w:rPr>
        <w:t>KEMIKALIJE</w:t>
      </w:r>
    </w:p>
    <w:p w14:paraId="62D93AD0" w14:textId="6E41AD95" w:rsidR="00FD403E" w:rsidRPr="00E837EA" w:rsidRDefault="00FD403E" w:rsidP="00E837EA">
      <w:pPr>
        <w:pStyle w:val="Odstavekseznama"/>
        <w:numPr>
          <w:ilvl w:val="0"/>
          <w:numId w:val="1"/>
        </w:numPr>
        <w:rPr>
          <w:lang w:val="sl-SI"/>
        </w:rPr>
      </w:pPr>
      <w:bookmarkStart w:id="14" w:name="_Hlk127303779"/>
      <w:bookmarkStart w:id="15" w:name="_Toc126841456"/>
      <w:bookmarkStart w:id="16" w:name="_Toc1535462870"/>
      <w:bookmarkStart w:id="17" w:name="_Toc127264899"/>
      <w:r w:rsidRPr="00E837EA">
        <w:rPr>
          <w:lang w:val="sl-SI"/>
        </w:rPr>
        <w:t xml:space="preserve">100 mL </w:t>
      </w:r>
      <w:r w:rsidR="004167B6" w:rsidRPr="00E837EA">
        <w:rPr>
          <w:lang w:val="sl-SI"/>
        </w:rPr>
        <w:t>že uporabljenega sončničnega olja</w:t>
      </w:r>
      <w:r w:rsidRPr="00E837EA">
        <w:rPr>
          <w:lang w:val="sl-SI"/>
        </w:rPr>
        <w:t xml:space="preserve"> </w:t>
      </w:r>
    </w:p>
    <w:p w14:paraId="42B230E1" w14:textId="6FFB5D55" w:rsidR="00FD403E" w:rsidRPr="00E837EA" w:rsidRDefault="00FD403E" w:rsidP="00E837EA">
      <w:pPr>
        <w:pStyle w:val="Odstavekseznama"/>
        <w:numPr>
          <w:ilvl w:val="0"/>
          <w:numId w:val="1"/>
        </w:numPr>
        <w:rPr>
          <w:lang w:val="sl-SI"/>
        </w:rPr>
      </w:pPr>
      <w:r w:rsidRPr="00E837EA">
        <w:rPr>
          <w:lang w:val="sl-SI"/>
        </w:rPr>
        <w:t>30 mL m</w:t>
      </w:r>
      <w:r w:rsidR="00532744" w:rsidRPr="00E837EA">
        <w:rPr>
          <w:lang w:val="sl-SI"/>
        </w:rPr>
        <w:t>etanola</w:t>
      </w:r>
    </w:p>
    <w:p w14:paraId="4909F01E" w14:textId="42A34F13" w:rsidR="00FD403E" w:rsidRPr="00E837EA" w:rsidRDefault="00FD403E" w:rsidP="00E837EA">
      <w:pPr>
        <w:pStyle w:val="Odstavekseznama"/>
        <w:numPr>
          <w:ilvl w:val="0"/>
          <w:numId w:val="1"/>
        </w:numPr>
        <w:rPr>
          <w:lang w:val="sl-SI"/>
        </w:rPr>
      </w:pPr>
      <w:r w:rsidRPr="00E837EA">
        <w:rPr>
          <w:lang w:val="sl-SI"/>
        </w:rPr>
        <w:t xml:space="preserve">2 mL 9 M </w:t>
      </w:r>
      <w:r w:rsidR="00532744" w:rsidRPr="00E837EA">
        <w:rPr>
          <w:lang w:val="sl-SI"/>
        </w:rPr>
        <w:t>raztopina kalijevega hidroksida</w:t>
      </w:r>
      <w:r w:rsidR="009127DB" w:rsidRPr="00E837EA">
        <w:rPr>
          <w:lang w:val="sl-SI"/>
        </w:rPr>
        <w:t xml:space="preserve"> </w:t>
      </w:r>
    </w:p>
    <w:p w14:paraId="1D4D9A93" w14:textId="164AA5C8" w:rsidR="00FD403E" w:rsidRPr="00E568DF" w:rsidRDefault="00FD403E" w:rsidP="00E837EA">
      <w:pPr>
        <w:pStyle w:val="Odstavekseznama"/>
        <w:numPr>
          <w:ilvl w:val="0"/>
          <w:numId w:val="1"/>
        </w:numPr>
      </w:pPr>
      <w:r w:rsidRPr="00E837EA">
        <w:rPr>
          <w:lang w:val="sl-SI"/>
        </w:rPr>
        <w:t xml:space="preserve">10 mL </w:t>
      </w:r>
      <w:r w:rsidR="009127DB" w:rsidRPr="00E837EA">
        <w:rPr>
          <w:lang w:val="sl-SI"/>
        </w:rPr>
        <w:t>destilirane</w:t>
      </w:r>
      <w:r w:rsidR="009127DB">
        <w:t xml:space="preserve"> vode</w:t>
      </w:r>
    </w:p>
    <w:bookmarkEnd w:id="14"/>
    <w:p w14:paraId="754FEFDD" w14:textId="1EC74228" w:rsidR="007D3663" w:rsidRPr="00727BEC" w:rsidRDefault="004F4A7E" w:rsidP="00761733">
      <w:pPr>
        <w:pStyle w:val="Naslov3"/>
        <w:rPr>
          <w:lang w:val="sl-SI"/>
        </w:rPr>
      </w:pPr>
      <w:r w:rsidRPr="00727BEC">
        <w:rPr>
          <w:lang w:val="sl-SI"/>
        </w:rPr>
        <w:t>VARNOST</w:t>
      </w:r>
      <w:bookmarkEnd w:id="15"/>
      <w:bookmarkEnd w:id="16"/>
      <w:bookmarkEnd w:id="17"/>
    </w:p>
    <w:p w14:paraId="3B9916DD" w14:textId="55EB4B55" w:rsidR="00727BEC" w:rsidRPr="00727BEC" w:rsidRDefault="00727BEC" w:rsidP="007D3663">
      <w:pPr>
        <w:rPr>
          <w:lang w:val="sl-SI"/>
        </w:rPr>
      </w:pPr>
      <w:r w:rsidRPr="00727BEC">
        <w:rPr>
          <w:lang w:val="sl-SI"/>
        </w:rPr>
        <w:t>Pri eksperimentalnem delu so obvezna zaščitna halja, očala in rokavice. Pred začetkom je potrebno skrbno prebrati navodila za varno delo s kemikalijami na steklenicah ali plastenkah oziroma med delom upoštevati oznake za nevarne snovi. Po končanem delu je uporabljene snovi potrebno odliti v posebej pripravljene posode</w:t>
      </w:r>
      <w:r w:rsidR="006544CA">
        <w:rPr>
          <w:lang w:val="sl-SI"/>
        </w:rPr>
        <w:t xml:space="preserve"> oziroma upoštevati navodila učitelja</w:t>
      </w:r>
      <w:r w:rsidRPr="00727BEC">
        <w:rPr>
          <w:lang w:val="sl-SI"/>
        </w:rPr>
        <w:t xml:space="preserve">. </w:t>
      </w:r>
    </w:p>
    <w:p w14:paraId="3FD584D6" w14:textId="77777777" w:rsidR="007D3663" w:rsidRDefault="007D3663" w:rsidP="007D3663">
      <w:pPr>
        <w:rPr>
          <w:rStyle w:val="eop"/>
          <w:rFonts w:ascii="Verdana Pro" w:hAnsi="Verdana Pro"/>
          <w:b/>
          <w:bCs/>
          <w:color w:val="357B73"/>
        </w:rPr>
      </w:pPr>
      <w:r w:rsidRPr="009E4DFD">
        <w:rPr>
          <w:noProof/>
        </w:rPr>
        <w:drawing>
          <wp:inline distT="0" distB="0" distL="0" distR="0" wp14:anchorId="27892396" wp14:editId="532700EA">
            <wp:extent cx="895350" cy="895350"/>
            <wp:effectExtent l="0" t="0" r="0" b="0"/>
            <wp:docPr id="20" name="Slika 1" descr="Icon of goggl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E4DFD">
        <w:rPr>
          <w:noProof/>
        </w:rPr>
        <w:drawing>
          <wp:inline distT="0" distB="0" distL="0" distR="0" wp14:anchorId="1A5AFF88" wp14:editId="3009B4D0">
            <wp:extent cx="885825" cy="895350"/>
            <wp:effectExtent l="0" t="0" r="0" b="0"/>
            <wp:docPr id="21" name="Slika 2" descr="Icon of a lab coat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E4DFD">
        <w:rPr>
          <w:noProof/>
        </w:rPr>
        <w:drawing>
          <wp:inline distT="0" distB="0" distL="0" distR="0" wp14:anchorId="7F6A5012" wp14:editId="2C8ED1CE">
            <wp:extent cx="895350" cy="895350"/>
            <wp:effectExtent l="0" t="0" r="0" b="0"/>
            <wp:docPr id="22" name="Slika 3" descr="Icon of glov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5A128D" w14:textId="2CE45EDF" w:rsidR="007D3663" w:rsidRPr="00721B09" w:rsidRDefault="007D3663" w:rsidP="00761733">
      <w:pPr>
        <w:pStyle w:val="Naslov3"/>
        <w:rPr>
          <w:lang w:val="sl-SI"/>
        </w:rPr>
      </w:pPr>
      <w:bookmarkStart w:id="18" w:name="_Toc126841457"/>
      <w:bookmarkStart w:id="19" w:name="_Toc894961400"/>
      <w:bookmarkStart w:id="20" w:name="_Toc127264901"/>
      <w:r w:rsidRPr="00721B09">
        <w:rPr>
          <w:lang w:val="sl-SI"/>
        </w:rPr>
        <w:t>P</w:t>
      </w:r>
      <w:r w:rsidR="004D5F4E" w:rsidRPr="00721B09">
        <w:rPr>
          <w:lang w:val="sl-SI"/>
        </w:rPr>
        <w:t>OTEK DELA</w:t>
      </w:r>
      <w:bookmarkEnd w:id="18"/>
      <w:bookmarkEnd w:id="19"/>
      <w:bookmarkEnd w:id="20"/>
    </w:p>
    <w:p w14:paraId="0A385B69" w14:textId="77777777" w:rsidR="00926A77" w:rsidRPr="00926A77" w:rsidRDefault="00926A77" w:rsidP="00926A77">
      <w:pPr>
        <w:pStyle w:val="Odstavekseznama"/>
        <w:numPr>
          <w:ilvl w:val="0"/>
          <w:numId w:val="5"/>
        </w:numPr>
        <w:rPr>
          <w:lang w:val="sl-SI"/>
        </w:rPr>
      </w:pPr>
      <w:r w:rsidRPr="00926A77">
        <w:rPr>
          <w:lang w:val="sl-SI"/>
        </w:rPr>
        <w:t>V 250 mL lij ločnik nalijemo 100 mL sončničnega olja in previdno dodamo 15 mL metanola.</w:t>
      </w:r>
    </w:p>
    <w:p w14:paraId="2F177422" w14:textId="7D3C9893" w:rsidR="00926A77" w:rsidRPr="00926A77" w:rsidRDefault="00926A77" w:rsidP="00926A77">
      <w:pPr>
        <w:pStyle w:val="Odstavekseznama"/>
        <w:numPr>
          <w:ilvl w:val="0"/>
          <w:numId w:val="5"/>
        </w:numPr>
        <w:rPr>
          <w:lang w:val="sl-SI"/>
        </w:rPr>
      </w:pPr>
      <w:r w:rsidRPr="00926A77">
        <w:rPr>
          <w:lang w:val="sl-SI"/>
        </w:rPr>
        <w:t>Previdno, po kapljicah dodamo še 1 mL 9</w:t>
      </w:r>
      <w:r w:rsidR="00E837EA">
        <w:rPr>
          <w:lang w:val="sl-SI"/>
        </w:rPr>
        <w:t xml:space="preserve"> </w:t>
      </w:r>
      <w:r w:rsidRPr="00926A77">
        <w:rPr>
          <w:lang w:val="sl-SI"/>
        </w:rPr>
        <w:t xml:space="preserve">M kalijevega hidroksida. </w:t>
      </w:r>
    </w:p>
    <w:p w14:paraId="31CEFD8A" w14:textId="77777777" w:rsidR="00926A77" w:rsidRPr="00926A77" w:rsidRDefault="00926A77" w:rsidP="00926A77">
      <w:pPr>
        <w:pStyle w:val="Odstavekseznama"/>
        <w:numPr>
          <w:ilvl w:val="0"/>
          <w:numId w:val="5"/>
        </w:numPr>
        <w:rPr>
          <w:lang w:val="sl-SI"/>
        </w:rPr>
      </w:pPr>
      <w:r w:rsidRPr="00926A77">
        <w:rPr>
          <w:lang w:val="sl-SI"/>
        </w:rPr>
        <w:t>Vsebino, vedno na enak način stresamo približno 5 minut.</w:t>
      </w:r>
    </w:p>
    <w:p w14:paraId="6CE17205" w14:textId="77777777" w:rsidR="00926A77" w:rsidRPr="00926A77" w:rsidRDefault="00926A77" w:rsidP="00926A77">
      <w:pPr>
        <w:pStyle w:val="Odstavekseznama"/>
        <w:numPr>
          <w:ilvl w:val="0"/>
          <w:numId w:val="5"/>
        </w:numPr>
        <w:rPr>
          <w:lang w:val="sl-SI"/>
        </w:rPr>
      </w:pPr>
      <w:r w:rsidRPr="00926A77">
        <w:rPr>
          <w:lang w:val="sl-SI"/>
        </w:rPr>
        <w:t>Lij ločnik postavimo na obroč in pustimo stati čez noč, da nastaneta dve plasti.</w:t>
      </w:r>
    </w:p>
    <w:p w14:paraId="1FE01052" w14:textId="77777777" w:rsidR="00926A77" w:rsidRPr="00926A77" w:rsidRDefault="00926A77" w:rsidP="00926A77">
      <w:pPr>
        <w:pStyle w:val="Odstavekseznama"/>
        <w:numPr>
          <w:ilvl w:val="0"/>
          <w:numId w:val="5"/>
        </w:numPr>
        <w:rPr>
          <w:lang w:val="sl-SI"/>
        </w:rPr>
      </w:pPr>
      <w:r w:rsidRPr="00926A77">
        <w:rPr>
          <w:lang w:val="sl-SI"/>
        </w:rPr>
        <w:t>Spodnjo plast, glicerol ločimo od zgornje, biodizla v merilni valj in zapišemo volumen nastalega glicerola. Volumen glicerola odštejemo od skupne količine vseh reagentov, da dobimo količino nastalega biodizla.</w:t>
      </w:r>
    </w:p>
    <w:p w14:paraId="71DEDFD8" w14:textId="77777777" w:rsidR="00926A77" w:rsidRPr="00926A77" w:rsidRDefault="00926A77" w:rsidP="00926A77">
      <w:pPr>
        <w:pStyle w:val="Odstavekseznama"/>
        <w:numPr>
          <w:ilvl w:val="0"/>
          <w:numId w:val="5"/>
        </w:numPr>
        <w:rPr>
          <w:lang w:val="sl-SI"/>
        </w:rPr>
      </w:pPr>
      <w:r w:rsidRPr="00926A77">
        <w:rPr>
          <w:lang w:val="sl-SI"/>
        </w:rPr>
        <w:t>Zgornjo plast biodizla speremo z 10 mL destilirane vode. Lij ločnik zelo previdno in počasi obrnemo navpično štirikrat (pri reakciji nastanejo mila, ki lahko ob hitrem mešanju spenijo vsebino).</w:t>
      </w:r>
    </w:p>
    <w:p w14:paraId="0E3E5B4E" w14:textId="77777777" w:rsidR="00926A77" w:rsidRPr="00A36F51" w:rsidRDefault="00926A77" w:rsidP="00926A77">
      <w:pPr>
        <w:pStyle w:val="Odstavekseznama"/>
        <w:numPr>
          <w:ilvl w:val="0"/>
          <w:numId w:val="5"/>
        </w:numPr>
        <w:rPr>
          <w:lang w:val="sl-SI"/>
        </w:rPr>
      </w:pPr>
      <w:r w:rsidRPr="00926A77">
        <w:rPr>
          <w:lang w:val="sl-SI"/>
        </w:rPr>
        <w:t xml:space="preserve">Počakamo, da </w:t>
      </w:r>
      <w:r w:rsidRPr="00A36F51">
        <w:rPr>
          <w:lang w:val="sl-SI"/>
        </w:rPr>
        <w:t>nastaneta dve plasti in nato spodnjo plast mila in destilirane vode ločimo v 50 mL čašo.</w:t>
      </w:r>
    </w:p>
    <w:p w14:paraId="4FFB07F1" w14:textId="77777777" w:rsidR="00E34E95" w:rsidRPr="00A36F51" w:rsidRDefault="00926A77" w:rsidP="00926A77">
      <w:pPr>
        <w:pStyle w:val="Odstavekseznama"/>
        <w:numPr>
          <w:ilvl w:val="0"/>
          <w:numId w:val="5"/>
        </w:numPr>
        <w:jc w:val="left"/>
        <w:rPr>
          <w:lang w:val="sl-SI"/>
        </w:rPr>
      </w:pPr>
      <w:r w:rsidRPr="00A36F51">
        <w:rPr>
          <w:lang w:val="sl-SI"/>
        </w:rPr>
        <w:t xml:space="preserve">Zgornjo plast biodizla nalijemo v merilni valj in izmerimo volumen. </w:t>
      </w:r>
    </w:p>
    <w:p w14:paraId="607C47D4" w14:textId="7D7A1816" w:rsidR="00926A77" w:rsidRPr="00A36F51" w:rsidRDefault="00926A77" w:rsidP="00926A77">
      <w:pPr>
        <w:pStyle w:val="Odstavekseznama"/>
        <w:numPr>
          <w:ilvl w:val="0"/>
          <w:numId w:val="5"/>
        </w:numPr>
        <w:jc w:val="left"/>
        <w:rPr>
          <w:lang w:val="sl-SI"/>
        </w:rPr>
      </w:pPr>
      <w:r w:rsidRPr="00A36F51">
        <w:rPr>
          <w:lang w:val="sl-SI"/>
        </w:rPr>
        <w:t>Pripravljen biodizel prelijemo v 250 mL čašo in ga pustimo stati čez noč, da se zbistri.</w:t>
      </w:r>
    </w:p>
    <w:p w14:paraId="144C6FED" w14:textId="1EA6801B" w:rsidR="003A17B0" w:rsidRPr="00A36F51" w:rsidRDefault="000B03B1" w:rsidP="00AB3FC5">
      <w:pPr>
        <w:pStyle w:val="Naslov4"/>
        <w:rPr>
          <w:lang w:val="sl-SI"/>
        </w:rPr>
      </w:pPr>
      <w:r w:rsidRPr="00A36F51">
        <w:rPr>
          <w:lang w:val="sl-SI"/>
        </w:rPr>
        <w:lastRenderedPageBreak/>
        <w:t>Vprašanja za razmislek</w:t>
      </w:r>
    </w:p>
    <w:p w14:paraId="3BD1A912" w14:textId="7EB6EBBD" w:rsidR="003A17B0" w:rsidRPr="00A36F51" w:rsidRDefault="00C75083" w:rsidP="003A17B0">
      <w:pPr>
        <w:pStyle w:val="Odstavekseznama"/>
        <w:numPr>
          <w:ilvl w:val="0"/>
          <w:numId w:val="21"/>
        </w:numPr>
        <w:rPr>
          <w:rStyle w:val="eop"/>
          <w:lang w:val="sl-SI"/>
        </w:rPr>
      </w:pPr>
      <w:r w:rsidRPr="00A36F51">
        <w:rPr>
          <w:rStyle w:val="eop"/>
          <w:lang w:val="sl-SI"/>
        </w:rPr>
        <w:t xml:space="preserve">Kolikšen delež biodizla ste </w:t>
      </w:r>
      <w:r w:rsidR="00A36F51" w:rsidRPr="00A36F51">
        <w:rPr>
          <w:rStyle w:val="eop"/>
          <w:lang w:val="sl-SI"/>
        </w:rPr>
        <w:t>pridobili?</w:t>
      </w:r>
    </w:p>
    <w:p w14:paraId="754FE251" w14:textId="3D02CE12" w:rsidR="003A17B0" w:rsidRPr="00A36F51" w:rsidRDefault="001C26D4" w:rsidP="003A17B0">
      <w:pPr>
        <w:pStyle w:val="Odstavekseznama"/>
        <w:numPr>
          <w:ilvl w:val="0"/>
          <w:numId w:val="21"/>
        </w:numPr>
        <w:rPr>
          <w:rStyle w:val="eop"/>
          <w:lang w:val="sl-SI"/>
        </w:rPr>
      </w:pPr>
      <w:r w:rsidRPr="00A36F51">
        <w:rPr>
          <w:rStyle w:val="eop"/>
          <w:lang w:val="sl-SI"/>
        </w:rPr>
        <w:t>Kaj je biodizel?</w:t>
      </w:r>
    </w:p>
    <w:p w14:paraId="14AA21E8" w14:textId="344995AE" w:rsidR="003A17B0" w:rsidRPr="00A36F51" w:rsidRDefault="004958DA" w:rsidP="003A17B0">
      <w:pPr>
        <w:pStyle w:val="Odstavekseznama"/>
        <w:numPr>
          <w:ilvl w:val="0"/>
          <w:numId w:val="21"/>
        </w:numPr>
        <w:rPr>
          <w:rStyle w:val="eop"/>
          <w:lang w:val="sl-SI"/>
        </w:rPr>
      </w:pPr>
      <w:r w:rsidRPr="00A36F51">
        <w:rPr>
          <w:rStyle w:val="eop"/>
          <w:lang w:val="sl-SI"/>
        </w:rPr>
        <w:t>Nave</w:t>
      </w:r>
      <w:r w:rsidR="00C75083" w:rsidRPr="00A36F51">
        <w:rPr>
          <w:rStyle w:val="eop"/>
          <w:lang w:val="sl-SI"/>
        </w:rPr>
        <w:t>dite še druga olja, ki bi jih lahko uporabili pri sintezi biodizla.</w:t>
      </w:r>
    </w:p>
    <w:p w14:paraId="5DE38B16" w14:textId="7B49C296" w:rsidR="003A17B0" w:rsidRPr="00A36F51" w:rsidRDefault="002768BE" w:rsidP="003A17B0">
      <w:pPr>
        <w:pStyle w:val="Odstavekseznama"/>
        <w:numPr>
          <w:ilvl w:val="0"/>
          <w:numId w:val="21"/>
        </w:numPr>
        <w:rPr>
          <w:rStyle w:val="eop"/>
          <w:lang w:val="sl-SI"/>
        </w:rPr>
      </w:pPr>
      <w:r w:rsidRPr="00A36F51">
        <w:rPr>
          <w:rStyle w:val="eop"/>
          <w:lang w:val="sl-SI"/>
        </w:rPr>
        <w:t xml:space="preserve">V postopku sinteze biodizla </w:t>
      </w:r>
      <w:r w:rsidR="00302500" w:rsidRPr="00A36F51">
        <w:rPr>
          <w:rStyle w:val="eop"/>
          <w:lang w:val="sl-SI"/>
        </w:rPr>
        <w:t xml:space="preserve">ste uporabili raztopino kalijevega hidroksida. Iz </w:t>
      </w:r>
      <w:r w:rsidR="00AC2F1F" w:rsidRPr="00A36F51">
        <w:rPr>
          <w:rStyle w:val="eop"/>
          <w:lang w:val="sl-SI"/>
        </w:rPr>
        <w:t>z</w:t>
      </w:r>
      <w:r w:rsidR="00302500" w:rsidRPr="00A36F51">
        <w:rPr>
          <w:rStyle w:val="eop"/>
          <w:lang w:val="sl-SI"/>
        </w:rPr>
        <w:t>apisa enačbe kemijske reakcije</w:t>
      </w:r>
      <w:r w:rsidR="00AC2F1F" w:rsidRPr="00A36F51">
        <w:rPr>
          <w:rStyle w:val="eop"/>
          <w:lang w:val="sl-SI"/>
        </w:rPr>
        <w:t xml:space="preserve"> (Slika 1)</w:t>
      </w:r>
      <w:r w:rsidR="00302500" w:rsidRPr="00A36F51">
        <w:rPr>
          <w:rStyle w:val="eop"/>
          <w:lang w:val="sl-SI"/>
        </w:rPr>
        <w:t xml:space="preserve"> poskušajte ugotovit</w:t>
      </w:r>
      <w:r w:rsidR="00FE0B78" w:rsidRPr="00A36F51">
        <w:rPr>
          <w:rStyle w:val="eop"/>
          <w:lang w:val="sl-SI"/>
        </w:rPr>
        <w:t>i, kakšna je bila njegova vloga v poteku kemijske reakcije.</w:t>
      </w:r>
    </w:p>
    <w:p w14:paraId="4EDBDD98" w14:textId="1949ECAC" w:rsidR="003A17B0" w:rsidRPr="00A36F51" w:rsidRDefault="00AC2F1F" w:rsidP="003A17B0">
      <w:pPr>
        <w:pStyle w:val="Odstavekseznama"/>
        <w:numPr>
          <w:ilvl w:val="0"/>
          <w:numId w:val="21"/>
        </w:numPr>
        <w:rPr>
          <w:lang w:val="sl-SI"/>
        </w:rPr>
      </w:pPr>
      <w:r w:rsidRPr="00A36F51">
        <w:rPr>
          <w:rStyle w:val="eop"/>
          <w:lang w:val="sl-SI"/>
        </w:rPr>
        <w:t>Navedite</w:t>
      </w:r>
      <w:r w:rsidR="004958DA" w:rsidRPr="00A36F51">
        <w:rPr>
          <w:rStyle w:val="eop"/>
          <w:lang w:val="sl-SI"/>
        </w:rPr>
        <w:t xml:space="preserve"> vsaj tri</w:t>
      </w:r>
      <w:r w:rsidRPr="00A36F51">
        <w:rPr>
          <w:rStyle w:val="eop"/>
          <w:lang w:val="sl-SI"/>
        </w:rPr>
        <w:t xml:space="preserve"> dejavnike</w:t>
      </w:r>
      <w:r w:rsidR="004958DA" w:rsidRPr="00A36F51">
        <w:rPr>
          <w:rStyle w:val="eop"/>
          <w:lang w:val="sl-SI"/>
        </w:rPr>
        <w:t>, ki so lahko vplivali na delež pridobljenega biodizla.</w:t>
      </w:r>
    </w:p>
    <w:p w14:paraId="7AB335EF" w14:textId="7B93B913" w:rsidR="00110893" w:rsidRPr="005E38EC" w:rsidRDefault="00110893" w:rsidP="00761733">
      <w:pPr>
        <w:pStyle w:val="Naslov3"/>
        <w:rPr>
          <w:lang w:val="sl-SI"/>
        </w:rPr>
      </w:pPr>
      <w:bookmarkStart w:id="21" w:name="_Toc126841459"/>
      <w:r w:rsidRPr="005E38EC">
        <w:rPr>
          <w:lang w:val="sl-SI"/>
        </w:rPr>
        <w:t>R</w:t>
      </w:r>
      <w:r w:rsidR="00CD2168" w:rsidRPr="005E38EC">
        <w:rPr>
          <w:lang w:val="sl-SI"/>
        </w:rPr>
        <w:t>EZULTATI IN RAZPRAVA</w:t>
      </w:r>
      <w:bookmarkEnd w:id="21"/>
    </w:p>
    <w:p w14:paraId="0EE536B3" w14:textId="7EBE6834" w:rsidR="00FC31C6" w:rsidRDefault="00110893" w:rsidP="006150D5">
      <w:pPr>
        <w:rPr>
          <w:highlight w:val="yellow"/>
          <w:lang w:val="sl-SI"/>
        </w:rPr>
      </w:pPr>
      <w:r w:rsidRPr="005E38EC">
        <w:rPr>
          <w:lang w:val="sl-SI"/>
        </w:rPr>
        <w:t>O</w:t>
      </w:r>
      <w:r w:rsidR="002C6C0F" w:rsidRPr="005E38EC">
        <w:rPr>
          <w:lang w:val="sl-SI"/>
        </w:rPr>
        <w:t>rganiziraj</w:t>
      </w:r>
      <w:r w:rsidR="00DF49D1">
        <w:rPr>
          <w:lang w:val="sl-SI"/>
        </w:rPr>
        <w:t>te</w:t>
      </w:r>
      <w:r w:rsidR="002C6C0F" w:rsidRPr="005E38EC">
        <w:rPr>
          <w:lang w:val="sl-SI"/>
        </w:rPr>
        <w:t>, interpretiraj</w:t>
      </w:r>
      <w:r w:rsidR="00DF49D1">
        <w:rPr>
          <w:lang w:val="sl-SI"/>
        </w:rPr>
        <w:t>te</w:t>
      </w:r>
      <w:r w:rsidR="002C6C0F" w:rsidRPr="005E38EC">
        <w:rPr>
          <w:lang w:val="sl-SI"/>
        </w:rPr>
        <w:t xml:space="preserve"> in predstavi</w:t>
      </w:r>
      <w:r w:rsidR="00DF49D1">
        <w:rPr>
          <w:lang w:val="sl-SI"/>
        </w:rPr>
        <w:t>te</w:t>
      </w:r>
      <w:r w:rsidR="002C6C0F" w:rsidRPr="005E38EC">
        <w:rPr>
          <w:lang w:val="sl-SI"/>
        </w:rPr>
        <w:t xml:space="preserve"> rezultate eksperimentalnega dela</w:t>
      </w:r>
      <w:r w:rsidR="004215C8" w:rsidRPr="005E38EC">
        <w:rPr>
          <w:lang w:val="sl-SI"/>
        </w:rPr>
        <w:t xml:space="preserve"> s pomočjo tab</w:t>
      </w:r>
      <w:r w:rsidR="003938E1" w:rsidRPr="005E38EC">
        <w:rPr>
          <w:lang w:val="sl-SI"/>
        </w:rPr>
        <w:t>el</w:t>
      </w:r>
      <w:r w:rsidR="004215C8" w:rsidRPr="005E38EC">
        <w:rPr>
          <w:lang w:val="sl-SI"/>
        </w:rPr>
        <w:t>, grafov in/ali diagramov.</w:t>
      </w:r>
      <w:r w:rsidR="006150D5">
        <w:rPr>
          <w:lang w:val="sl-SI"/>
        </w:rPr>
        <w:t xml:space="preserve"> </w:t>
      </w:r>
    </w:p>
    <w:p w14:paraId="482916D2" w14:textId="334D50D1" w:rsidR="00110893" w:rsidRPr="00017627" w:rsidRDefault="00FC31C6" w:rsidP="00110893">
      <w:r w:rsidRPr="4F115C6B">
        <w:rPr>
          <w:lang w:val="sl-SI"/>
        </w:rPr>
        <w:t>E</w:t>
      </w:r>
      <w:r w:rsidR="009477BB" w:rsidRPr="4F115C6B">
        <w:rPr>
          <w:lang w:val="sl-SI"/>
        </w:rPr>
        <w:t>ksperiment ovrednoti</w:t>
      </w:r>
      <w:r w:rsidR="00DF49D1">
        <w:rPr>
          <w:lang w:val="sl-SI"/>
        </w:rPr>
        <w:t>te</w:t>
      </w:r>
      <w:r w:rsidR="009477BB" w:rsidRPr="4F115C6B">
        <w:rPr>
          <w:lang w:val="sl-SI"/>
        </w:rPr>
        <w:t xml:space="preserve"> z </w:t>
      </w:r>
      <w:r w:rsidR="00942073" w:rsidRPr="4F115C6B">
        <w:rPr>
          <w:lang w:val="sl-SI"/>
        </w:rPr>
        <w:t>metriko zelene kemije</w:t>
      </w:r>
      <w:r w:rsidRPr="4F115C6B">
        <w:rPr>
          <w:lang w:val="sl-SI"/>
        </w:rPr>
        <w:t xml:space="preserve"> (</w:t>
      </w:r>
      <w:r w:rsidR="009477BB" w:rsidRPr="4F115C6B">
        <w:rPr>
          <w:lang w:val="sl-SI"/>
        </w:rPr>
        <w:t xml:space="preserve">glejte Delovni list za </w:t>
      </w:r>
      <w:r w:rsidRPr="4F115C6B">
        <w:rPr>
          <w:lang w:val="sl-SI"/>
        </w:rPr>
        <w:t>učence</w:t>
      </w:r>
      <w:r w:rsidR="009477BB" w:rsidRPr="4F115C6B">
        <w:rPr>
          <w:lang w:val="sl-SI"/>
        </w:rPr>
        <w:t xml:space="preserve"> – 2. del)</w:t>
      </w:r>
      <w:r w:rsidRPr="4F115C6B">
        <w:rPr>
          <w:lang w:val="sl-SI"/>
        </w:rPr>
        <w:t xml:space="preserve"> in </w:t>
      </w:r>
      <w:r w:rsidR="00017627" w:rsidRPr="4F115C6B">
        <w:rPr>
          <w:lang w:val="sl-SI"/>
        </w:rPr>
        <w:t>predstavite ugotovitve.</w:t>
      </w:r>
    </w:p>
    <w:p w14:paraId="2607E07D" w14:textId="607DEC57" w:rsidR="007D3663" w:rsidRPr="005E38EC" w:rsidRDefault="00CD2168" w:rsidP="00761733">
      <w:pPr>
        <w:pStyle w:val="Naslov3"/>
        <w:rPr>
          <w:lang w:val="sl-SI"/>
        </w:rPr>
      </w:pPr>
      <w:bookmarkStart w:id="22" w:name="_Toc127264913"/>
      <w:bookmarkStart w:id="23" w:name="_Toc1510164540"/>
      <w:r w:rsidRPr="005E38EC">
        <w:rPr>
          <w:lang w:val="sl-SI"/>
        </w:rPr>
        <w:t>ZAKLJUČEK</w:t>
      </w:r>
      <w:bookmarkEnd w:id="22"/>
      <w:bookmarkEnd w:id="23"/>
    </w:p>
    <w:p w14:paraId="229835E6" w14:textId="3B183FF5" w:rsidR="00D30133" w:rsidRPr="005E38EC" w:rsidRDefault="004215C8" w:rsidP="00114648">
      <w:pPr>
        <w:rPr>
          <w:lang w:val="sl-SI"/>
        </w:rPr>
      </w:pPr>
      <w:r w:rsidRPr="005E38EC">
        <w:rPr>
          <w:lang w:val="sl-SI"/>
        </w:rPr>
        <w:t>Povzemi</w:t>
      </w:r>
      <w:r w:rsidR="00DF49D1">
        <w:rPr>
          <w:lang w:val="sl-SI"/>
        </w:rPr>
        <w:t>te</w:t>
      </w:r>
      <w:r w:rsidRPr="005E38EC">
        <w:rPr>
          <w:lang w:val="sl-SI"/>
        </w:rPr>
        <w:t xml:space="preserve"> in </w:t>
      </w:r>
      <w:r w:rsidR="00D30133" w:rsidRPr="005E38EC">
        <w:rPr>
          <w:lang w:val="sl-SI"/>
        </w:rPr>
        <w:t>ovrednoti</w:t>
      </w:r>
      <w:r w:rsidR="00DF49D1">
        <w:rPr>
          <w:lang w:val="sl-SI"/>
        </w:rPr>
        <w:t>te</w:t>
      </w:r>
      <w:r w:rsidR="00D30133" w:rsidRPr="005E38EC">
        <w:rPr>
          <w:lang w:val="sl-SI"/>
        </w:rPr>
        <w:t xml:space="preserve"> rezultate eksperimentalnega dela.</w:t>
      </w:r>
    </w:p>
    <w:p w14:paraId="6098359A" w14:textId="62D1CB4B" w:rsidR="00114648" w:rsidRPr="005E38EC" w:rsidRDefault="00114648" w:rsidP="00114648">
      <w:pPr>
        <w:rPr>
          <w:lang w:val="sl-SI"/>
        </w:rPr>
      </w:pPr>
    </w:p>
    <w:p w14:paraId="1802A0CB" w14:textId="77777777" w:rsidR="00710B6C" w:rsidRPr="005E38EC" w:rsidRDefault="00710B6C">
      <w:pPr>
        <w:spacing w:before="0" w:after="160" w:line="259" w:lineRule="auto"/>
        <w:textAlignment w:val="auto"/>
        <w:rPr>
          <w:rFonts w:ascii="Verdana Pro" w:hAnsi="Verdana Pro"/>
          <w:caps/>
          <w:color w:val="357B73"/>
          <w:sz w:val="36"/>
          <w:szCs w:val="36"/>
          <w:lang w:val="sl-SI"/>
        </w:rPr>
      </w:pPr>
      <w:bookmarkStart w:id="24" w:name="_Toc127255439"/>
      <w:bookmarkStart w:id="25" w:name="_Toc127264914"/>
      <w:r w:rsidRPr="005E38EC">
        <w:rPr>
          <w:b/>
          <w:bCs/>
          <w:caps/>
          <w:lang w:val="sl-SI"/>
        </w:rPr>
        <w:br w:type="page"/>
      </w:r>
    </w:p>
    <w:p w14:paraId="212FD46D" w14:textId="7D47AF61" w:rsidR="00D32EF9" w:rsidRPr="009E4DFD" w:rsidRDefault="00CD2168" w:rsidP="00D32EF9">
      <w:pPr>
        <w:pStyle w:val="Naslov1"/>
        <w:pBdr>
          <w:bottom w:val="single" w:sz="24" w:space="1" w:color="357B73"/>
        </w:pBdr>
        <w:rPr>
          <w:b w:val="0"/>
          <w:bCs w:val="0"/>
          <w:caps/>
        </w:rPr>
      </w:pPr>
      <w:r>
        <w:rPr>
          <w:b w:val="0"/>
          <w:bCs w:val="0"/>
          <w:caps/>
        </w:rPr>
        <w:lastRenderedPageBreak/>
        <w:t>DELOVNI LIST ZA UČENCE</w:t>
      </w:r>
      <w:r w:rsidR="00D32EF9" w:rsidRPr="009E4DFD">
        <w:rPr>
          <w:b w:val="0"/>
          <w:bCs w:val="0"/>
          <w:caps/>
        </w:rPr>
        <w:t xml:space="preserve"> – </w:t>
      </w:r>
      <w:r>
        <w:rPr>
          <w:b w:val="0"/>
          <w:bCs w:val="0"/>
          <w:caps/>
        </w:rPr>
        <w:t>2. DEL</w:t>
      </w:r>
      <w:bookmarkEnd w:id="24"/>
      <w:bookmarkEnd w:id="25"/>
    </w:p>
    <w:p w14:paraId="42F53038" w14:textId="6CA81357" w:rsidR="00D32EF9" w:rsidRPr="000C41B4" w:rsidRDefault="00001AE8" w:rsidP="00D32EF9">
      <w:pPr>
        <w:pStyle w:val="Naslov2"/>
        <w:rPr>
          <w:lang w:val="sl-SI"/>
        </w:rPr>
      </w:pPr>
      <w:bookmarkStart w:id="26" w:name="_Toc127255440"/>
      <w:bookmarkStart w:id="27" w:name="_Toc127264915"/>
      <w:r w:rsidRPr="000C41B4">
        <w:rPr>
          <w:lang w:val="sl-SI"/>
        </w:rPr>
        <w:t>Vrednotenje eksperimentalnega dela z metriko</w:t>
      </w:r>
      <w:bookmarkEnd w:id="26"/>
      <w:bookmarkEnd w:id="27"/>
      <w:r w:rsidR="00894C42" w:rsidRPr="000C41B4">
        <w:rPr>
          <w:lang w:val="sl-SI"/>
        </w:rPr>
        <w:t xml:space="preserve"> zelene kemije</w:t>
      </w:r>
      <w:r w:rsidRPr="000C41B4">
        <w:rPr>
          <w:lang w:val="sl-SI"/>
        </w:rPr>
        <w:t xml:space="preserve"> </w:t>
      </w:r>
    </w:p>
    <w:p w14:paraId="476A11A7" w14:textId="7EFA1FDB" w:rsidR="007D3663" w:rsidRPr="000C41B4" w:rsidRDefault="00EF16CD" w:rsidP="00DD38C8">
      <w:pPr>
        <w:rPr>
          <w:rFonts w:eastAsia="Verdana Pro Cond Light" w:cs="Verdana Pro Cond Light"/>
          <w:lang w:val="sl-SI"/>
        </w:rPr>
      </w:pPr>
      <w:bookmarkStart w:id="28" w:name="_Hlk127255794"/>
      <w:r w:rsidRPr="000C41B4">
        <w:rPr>
          <w:rFonts w:eastAsia="Verdana Pro Cond Light" w:cs="Verdana Pro Cond Light"/>
          <w:lang w:val="sl-SI"/>
        </w:rPr>
        <w:t>Ovrednotite eksperimentalno delo</w:t>
      </w:r>
      <w:bookmarkStart w:id="29" w:name="_Hlk127519351"/>
      <w:r w:rsidRPr="000C41B4">
        <w:rPr>
          <w:rFonts w:eastAsia="Verdana Pro Cond Light" w:cs="Verdana Pro Cond Light"/>
          <w:lang w:val="sl-SI"/>
        </w:rPr>
        <w:t xml:space="preserve"> </w:t>
      </w:r>
      <w:bookmarkEnd w:id="29"/>
      <w:r w:rsidR="00AB3FC5">
        <w:rPr>
          <w:rFonts w:eastAsia="Verdana Pro Cond Light" w:cs="Verdana Pro Cond Light"/>
          <w:i/>
          <w:iCs/>
          <w:lang w:val="sl-SI"/>
        </w:rPr>
        <w:t>Sinteza biodizla iz rastlinskih olj</w:t>
      </w:r>
      <w:r w:rsidR="007D3663" w:rsidRPr="000C41B4">
        <w:rPr>
          <w:rFonts w:eastAsia="Verdana Pro Cond Light" w:cs="Verdana Pro Cond Light"/>
          <w:lang w:val="sl-SI"/>
        </w:rPr>
        <w:t xml:space="preserve"> </w:t>
      </w:r>
      <w:r w:rsidR="00CD7495" w:rsidRPr="000C41B4">
        <w:rPr>
          <w:rFonts w:eastAsia="Verdana Pro Cond Light" w:cs="Verdana Pro Cond Light"/>
          <w:lang w:val="sl-SI"/>
        </w:rPr>
        <w:t>z metriko zelene kemije.</w:t>
      </w:r>
      <w:r w:rsidR="007D3663" w:rsidRPr="000C41B4">
        <w:rPr>
          <w:rFonts w:eastAsia="Verdana Pro Cond Light" w:cs="Verdana Pro Cond Light"/>
          <w:lang w:val="sl-SI"/>
        </w:rPr>
        <w:t xml:space="preserve"> </w:t>
      </w:r>
      <w:r w:rsidR="00CD7495" w:rsidRPr="000C41B4">
        <w:rPr>
          <w:rFonts w:eastAsia="Verdana Pro Cond Light" w:cs="Verdana Pro Cond Light"/>
          <w:lang w:val="sl-SI"/>
        </w:rPr>
        <w:t>Pri tej aktivnosti boste:</w:t>
      </w:r>
    </w:p>
    <w:p w14:paraId="5A545DAE" w14:textId="5795B937" w:rsidR="00CD7495" w:rsidRPr="000C41B4" w:rsidRDefault="00395E85" w:rsidP="0052562F">
      <w:pPr>
        <w:pStyle w:val="Odstavekseznama"/>
        <w:numPr>
          <w:ilvl w:val="0"/>
          <w:numId w:val="7"/>
        </w:numPr>
        <w:jc w:val="left"/>
        <w:rPr>
          <w:lang w:val="sl-SI"/>
        </w:rPr>
      </w:pPr>
      <w:bookmarkStart w:id="30" w:name="_Hlk127255774"/>
      <w:r w:rsidRPr="000C41B4">
        <w:rPr>
          <w:lang w:val="sl-SI"/>
        </w:rPr>
        <w:t>i</w:t>
      </w:r>
      <w:r w:rsidR="00813CB1" w:rsidRPr="000C41B4">
        <w:rPr>
          <w:lang w:val="sl-SI"/>
        </w:rPr>
        <w:t xml:space="preserve">dentificirali morebitne </w:t>
      </w:r>
      <w:r w:rsidR="00874936" w:rsidRPr="000C41B4">
        <w:rPr>
          <w:lang w:val="sl-SI"/>
        </w:rPr>
        <w:t>nevarn</w:t>
      </w:r>
      <w:r w:rsidR="00813CB1" w:rsidRPr="000C41B4">
        <w:rPr>
          <w:lang w:val="sl-SI"/>
        </w:rPr>
        <w:t>e lastnosti</w:t>
      </w:r>
      <w:r w:rsidR="00874936" w:rsidRPr="000C41B4">
        <w:rPr>
          <w:lang w:val="sl-SI"/>
        </w:rPr>
        <w:t xml:space="preserve"> snovi</w:t>
      </w:r>
      <w:r w:rsidRPr="000C41B4">
        <w:rPr>
          <w:lang w:val="sl-SI"/>
        </w:rPr>
        <w:t xml:space="preserve"> pri </w:t>
      </w:r>
      <w:r w:rsidR="00813CB1" w:rsidRPr="000C41B4">
        <w:rPr>
          <w:lang w:val="sl-SI"/>
        </w:rPr>
        <w:t xml:space="preserve">eksperimentalnem delu </w:t>
      </w:r>
      <w:r w:rsidR="002C5C98" w:rsidRPr="000C41B4">
        <w:rPr>
          <w:lang w:val="sl-SI"/>
        </w:rPr>
        <w:t xml:space="preserve">s pomočjo varnostnih listov in spoznali </w:t>
      </w:r>
      <w:r w:rsidR="00C649DE" w:rsidRPr="000C41B4">
        <w:rPr>
          <w:lang w:val="sl-SI"/>
        </w:rPr>
        <w:t xml:space="preserve">pomen </w:t>
      </w:r>
      <w:r w:rsidR="0019783D" w:rsidRPr="000C41B4">
        <w:rPr>
          <w:lang w:val="sl-SI"/>
        </w:rPr>
        <w:t>stavkov o nevarnosti</w:t>
      </w:r>
      <w:r w:rsidR="00962767">
        <w:rPr>
          <w:lang w:val="sl-SI"/>
        </w:rPr>
        <w:t>h</w:t>
      </w:r>
      <w:r w:rsidR="0019783D" w:rsidRPr="000C41B4">
        <w:rPr>
          <w:lang w:val="sl-SI"/>
        </w:rPr>
        <w:t xml:space="preserve"> (H-stavki) in previdnost</w:t>
      </w:r>
      <w:r w:rsidR="00A53C57" w:rsidRPr="000C41B4">
        <w:rPr>
          <w:lang w:val="sl-SI"/>
        </w:rPr>
        <w:t>nih stavkov (P-stavki);</w:t>
      </w:r>
    </w:p>
    <w:p w14:paraId="0CEFCBB5" w14:textId="25EF5178" w:rsidR="00205EEC" w:rsidRPr="000C41B4" w:rsidRDefault="002C6C02" w:rsidP="00945B2A">
      <w:pPr>
        <w:pStyle w:val="Odstavekseznama"/>
        <w:numPr>
          <w:ilvl w:val="0"/>
          <w:numId w:val="7"/>
        </w:numPr>
        <w:jc w:val="left"/>
        <w:rPr>
          <w:lang w:val="sl-SI"/>
        </w:rPr>
      </w:pPr>
      <w:r w:rsidRPr="000C41B4">
        <w:rPr>
          <w:lang w:val="sl-SI"/>
        </w:rPr>
        <w:t xml:space="preserve">preučili izpolnjevanje principov zelene kemije </w:t>
      </w:r>
      <w:r w:rsidR="007D23B1" w:rsidRPr="000C41B4">
        <w:rPr>
          <w:lang w:val="sl-SI"/>
        </w:rPr>
        <w:t>pri eksperimentalnem delu;</w:t>
      </w:r>
      <w:r w:rsidR="00984B8C" w:rsidRPr="000C41B4">
        <w:rPr>
          <w:lang w:val="sl-SI"/>
        </w:rPr>
        <w:t xml:space="preserve"> </w:t>
      </w:r>
    </w:p>
    <w:p w14:paraId="44440F52" w14:textId="35343021" w:rsidR="007D3663" w:rsidRPr="000C41B4" w:rsidRDefault="007D23B1" w:rsidP="0052562F">
      <w:pPr>
        <w:pStyle w:val="Odstavekseznama"/>
        <w:numPr>
          <w:ilvl w:val="0"/>
          <w:numId w:val="7"/>
        </w:numPr>
        <w:jc w:val="left"/>
        <w:rPr>
          <w:lang w:val="sl-SI"/>
        </w:rPr>
      </w:pPr>
      <w:r w:rsidRPr="000C41B4">
        <w:rPr>
          <w:lang w:val="sl-SI"/>
        </w:rPr>
        <w:t>izdelali zeleno zvezdo</w:t>
      </w:r>
      <w:r w:rsidR="00C24165" w:rsidRPr="000C41B4">
        <w:rPr>
          <w:lang w:val="sl-SI"/>
        </w:rPr>
        <w:t xml:space="preserve">, s katero boste predstavili </w:t>
      </w:r>
      <w:r w:rsidR="00F81108" w:rsidRPr="000C41B4">
        <w:rPr>
          <w:lang w:val="sl-SI"/>
        </w:rPr>
        <w:t xml:space="preserve">rezultate izpolnjevanja </w:t>
      </w:r>
      <w:r w:rsidR="00D2008A" w:rsidRPr="000C41B4">
        <w:rPr>
          <w:lang w:val="sl-SI"/>
        </w:rPr>
        <w:t>principov zelene kemije pri eksperimentalnem delu.</w:t>
      </w:r>
    </w:p>
    <w:bookmarkEnd w:id="30"/>
    <w:p w14:paraId="020C9402" w14:textId="5FE88E02" w:rsidR="007D3663" w:rsidRPr="000C41B4" w:rsidRDefault="007010DB" w:rsidP="007D3663">
      <w:pPr>
        <w:rPr>
          <w:rFonts w:eastAsia="Verdana Pro Cond Light" w:cs="Verdana Pro Cond Light"/>
          <w:lang w:val="sl-SI"/>
        </w:rPr>
      </w:pPr>
      <w:r w:rsidRPr="000C41B4">
        <w:rPr>
          <w:rFonts w:eastAsia="Verdana Pro Cond Light" w:cs="Verdana Pro Cond Light"/>
          <w:lang w:val="sl-SI"/>
        </w:rPr>
        <w:t>Sledite navodilom in si pri</w:t>
      </w:r>
      <w:r w:rsidR="000C41B4">
        <w:rPr>
          <w:rFonts w:eastAsia="Verdana Pro Cond Light" w:cs="Verdana Pro Cond Light"/>
          <w:lang w:val="sl-SI"/>
        </w:rPr>
        <w:t xml:space="preserve"> aktivnosti</w:t>
      </w:r>
      <w:r w:rsidRPr="000C41B4">
        <w:rPr>
          <w:rFonts w:eastAsia="Verdana Pro Cond Light" w:cs="Verdana Pro Cond Light"/>
          <w:lang w:val="sl-SI"/>
        </w:rPr>
        <w:t xml:space="preserve"> pomagajte </w:t>
      </w:r>
      <w:r w:rsidR="000C41B4" w:rsidRPr="000C41B4">
        <w:rPr>
          <w:rFonts w:eastAsia="Verdana Pro Cond Light" w:cs="Verdana Pro Cond Light"/>
          <w:lang w:val="sl-SI"/>
        </w:rPr>
        <w:t>tudi s prilogami 1-4.</w:t>
      </w:r>
    </w:p>
    <w:p w14:paraId="17926F42" w14:textId="16BE08AB" w:rsidR="00205EEC" w:rsidRPr="009E4DFD" w:rsidRDefault="007D3663" w:rsidP="00761733">
      <w:pPr>
        <w:pStyle w:val="Naslov3"/>
      </w:pPr>
      <w:bookmarkStart w:id="31" w:name="_Toc126841463"/>
      <w:bookmarkStart w:id="32" w:name="_Toc528472910"/>
      <w:bookmarkStart w:id="33" w:name="_Toc127264916"/>
      <w:bookmarkEnd w:id="28"/>
      <w:r w:rsidRPr="009E4DFD">
        <w:t xml:space="preserve">1. </w:t>
      </w:r>
      <w:r w:rsidR="007255B6">
        <w:t>IDENTIF</w:t>
      </w:r>
      <w:r w:rsidR="0041288D">
        <w:t xml:space="preserve">IKACIJA </w:t>
      </w:r>
      <w:r w:rsidR="007255B6">
        <w:t>MOREBITN</w:t>
      </w:r>
      <w:r w:rsidR="0041288D">
        <w:t>IH</w:t>
      </w:r>
      <w:r w:rsidR="007255B6">
        <w:t xml:space="preserve"> NEVARN</w:t>
      </w:r>
      <w:r w:rsidR="0041288D">
        <w:t>IH</w:t>
      </w:r>
      <w:r w:rsidR="007255B6">
        <w:t xml:space="preserve"> LASTNOSTI SNOVI</w:t>
      </w:r>
      <w:r w:rsidR="00770694">
        <w:t xml:space="preserve"> PRI EKSPERIMENTALNEM DELU</w:t>
      </w:r>
      <w:bookmarkEnd w:id="31"/>
      <w:bookmarkEnd w:id="32"/>
      <w:bookmarkEnd w:id="33"/>
    </w:p>
    <w:p w14:paraId="0650DD16" w14:textId="31E29D8D" w:rsidR="00205EEC" w:rsidRPr="0023330F" w:rsidRDefault="00030362" w:rsidP="0052562F">
      <w:pPr>
        <w:pStyle w:val="Odstavekseznama"/>
        <w:numPr>
          <w:ilvl w:val="0"/>
          <w:numId w:val="6"/>
        </w:numPr>
        <w:jc w:val="left"/>
        <w:rPr>
          <w:lang w:val="sl-SI"/>
        </w:rPr>
      </w:pPr>
      <w:r w:rsidRPr="0023330F">
        <w:rPr>
          <w:lang w:val="sl-SI"/>
        </w:rPr>
        <w:t xml:space="preserve">V </w:t>
      </w:r>
      <w:r w:rsidR="00A33CE9" w:rsidRPr="0023330F">
        <w:rPr>
          <w:lang w:val="sl-SI"/>
        </w:rPr>
        <w:t xml:space="preserve">prvi stolpec </w:t>
      </w:r>
      <w:r w:rsidRPr="0023330F">
        <w:rPr>
          <w:lang w:val="sl-SI"/>
        </w:rPr>
        <w:t>Tabel</w:t>
      </w:r>
      <w:r w:rsidR="00AE38C1" w:rsidRPr="0023330F">
        <w:rPr>
          <w:lang w:val="sl-SI"/>
        </w:rPr>
        <w:t>e</w:t>
      </w:r>
      <w:r w:rsidRPr="0023330F">
        <w:rPr>
          <w:lang w:val="sl-SI"/>
        </w:rPr>
        <w:t xml:space="preserve"> 1 zapišite vse snovi</w:t>
      </w:r>
      <w:r w:rsidR="00854962" w:rsidRPr="0023330F">
        <w:rPr>
          <w:lang w:val="sl-SI"/>
        </w:rPr>
        <w:t xml:space="preserve">, </w:t>
      </w:r>
      <w:r w:rsidR="003621EF" w:rsidRPr="0023330F">
        <w:rPr>
          <w:lang w:val="sl-SI"/>
        </w:rPr>
        <w:t>s katerimi se srečate tekom eksperimentalnega dela.</w:t>
      </w:r>
    </w:p>
    <w:p w14:paraId="35113CD7" w14:textId="4D3A2152" w:rsidR="00205EEC" w:rsidRPr="0023330F" w:rsidRDefault="00AE38C1" w:rsidP="0052562F">
      <w:pPr>
        <w:pStyle w:val="Odstavekseznama"/>
        <w:numPr>
          <w:ilvl w:val="0"/>
          <w:numId w:val="6"/>
        </w:numPr>
        <w:jc w:val="left"/>
        <w:rPr>
          <w:lang w:val="sl-SI"/>
        </w:rPr>
      </w:pPr>
      <w:r w:rsidRPr="0023330F">
        <w:rPr>
          <w:lang w:val="sl-SI"/>
        </w:rPr>
        <w:t>Za vsako snov</w:t>
      </w:r>
      <w:r w:rsidR="007A5033" w:rsidRPr="0023330F">
        <w:rPr>
          <w:lang w:val="sl-SI"/>
        </w:rPr>
        <w:t xml:space="preserve"> poiščite </w:t>
      </w:r>
      <w:r w:rsidR="00DE5A19" w:rsidRPr="0023330F">
        <w:rPr>
          <w:lang w:val="sl-SI"/>
        </w:rPr>
        <w:t xml:space="preserve">varnostni list in </w:t>
      </w:r>
      <w:r w:rsidR="00A7698E" w:rsidRPr="0023330F">
        <w:rPr>
          <w:lang w:val="sl-SI"/>
        </w:rPr>
        <w:t>v drugi stolpec Tabele 1 zapišite kode stavkov o nevarnosti</w:t>
      </w:r>
      <w:r w:rsidR="001A74E2" w:rsidRPr="0023330F">
        <w:rPr>
          <w:lang w:val="sl-SI"/>
        </w:rPr>
        <w:t>.</w:t>
      </w:r>
    </w:p>
    <w:p w14:paraId="1C857AD7" w14:textId="13FA230E" w:rsidR="007D3663" w:rsidRPr="0023330F" w:rsidRDefault="001A74E2" w:rsidP="0052562F">
      <w:pPr>
        <w:pStyle w:val="Odstavekseznama"/>
        <w:numPr>
          <w:ilvl w:val="0"/>
          <w:numId w:val="6"/>
        </w:numPr>
        <w:jc w:val="left"/>
        <w:rPr>
          <w:lang w:val="sl-SI"/>
        </w:rPr>
      </w:pPr>
      <w:r w:rsidRPr="0023330F">
        <w:rPr>
          <w:lang w:val="sl-SI"/>
        </w:rPr>
        <w:t xml:space="preserve">S pomočjo Priloge </w:t>
      </w:r>
      <w:r w:rsidR="00190FED" w:rsidRPr="0023330F">
        <w:rPr>
          <w:lang w:val="sl-SI"/>
        </w:rPr>
        <w:t>2</w:t>
      </w:r>
      <w:r w:rsidR="007D3663" w:rsidRPr="0023330F">
        <w:rPr>
          <w:lang w:val="sl-SI"/>
        </w:rPr>
        <w:t xml:space="preserve"> "</w:t>
      </w:r>
      <w:r w:rsidR="002A3101">
        <w:rPr>
          <w:lang w:val="sl-SI"/>
        </w:rPr>
        <w:t>Kriteriji</w:t>
      </w:r>
      <w:r w:rsidR="00190FED" w:rsidRPr="0023330F">
        <w:rPr>
          <w:lang w:val="sl-SI"/>
        </w:rPr>
        <w:t xml:space="preserve"> za razvrščanje nevarnih </w:t>
      </w:r>
      <w:r w:rsidR="00BC4AA0">
        <w:rPr>
          <w:lang w:val="sl-SI"/>
        </w:rPr>
        <w:t xml:space="preserve">lastnosti </w:t>
      </w:r>
      <w:r w:rsidR="00190FED" w:rsidRPr="0023330F">
        <w:rPr>
          <w:lang w:val="sl-SI"/>
        </w:rPr>
        <w:t>snovi</w:t>
      </w:r>
      <w:r w:rsidR="00BC4AA0">
        <w:rPr>
          <w:lang w:val="sl-SI"/>
        </w:rPr>
        <w:t xml:space="preserve"> (KRNS)</w:t>
      </w:r>
      <w:r w:rsidR="007D3663" w:rsidRPr="0023330F">
        <w:rPr>
          <w:lang w:val="sl-SI"/>
        </w:rPr>
        <w:t>”</w:t>
      </w:r>
      <w:r w:rsidR="00190FED" w:rsidRPr="0023330F">
        <w:rPr>
          <w:lang w:val="sl-SI"/>
        </w:rPr>
        <w:t xml:space="preserve"> </w:t>
      </w:r>
      <w:r w:rsidR="00A34E16" w:rsidRPr="0023330F">
        <w:rPr>
          <w:lang w:val="sl-SI"/>
        </w:rPr>
        <w:t xml:space="preserve">pridobite </w:t>
      </w:r>
      <w:r w:rsidR="00BC4AA0">
        <w:rPr>
          <w:lang w:val="sl-SI"/>
        </w:rPr>
        <w:t>točke</w:t>
      </w:r>
      <w:r w:rsidR="00A34E16" w:rsidRPr="0023330F">
        <w:rPr>
          <w:lang w:val="sl-SI"/>
        </w:rPr>
        <w:t xml:space="preserve"> (</w:t>
      </w:r>
      <w:r w:rsidR="00BC4AA0">
        <w:rPr>
          <w:lang w:val="sl-SI"/>
        </w:rPr>
        <w:t>T</w:t>
      </w:r>
      <w:r w:rsidR="00A34E16" w:rsidRPr="0023330F">
        <w:rPr>
          <w:lang w:val="sl-SI"/>
        </w:rPr>
        <w:t xml:space="preserve">), ki se nanašajo na </w:t>
      </w:r>
      <w:r w:rsidR="001B5C25" w:rsidRPr="0023330F">
        <w:rPr>
          <w:lang w:val="sl-SI"/>
        </w:rPr>
        <w:t xml:space="preserve">morebitne </w:t>
      </w:r>
      <w:r w:rsidR="002E1A9A" w:rsidRPr="0023330F">
        <w:rPr>
          <w:lang w:val="sl-SI"/>
        </w:rPr>
        <w:t>nevarnosti za zdravje, okolje in fizikalne nevarnosti vsake od snovi pri eksperimentalnem delu.</w:t>
      </w:r>
      <w:r w:rsidR="005F1C77" w:rsidRPr="0023330F">
        <w:rPr>
          <w:lang w:val="sl-SI"/>
        </w:rPr>
        <w:t xml:space="preserve"> </w:t>
      </w:r>
      <w:r w:rsidR="0068500F">
        <w:rPr>
          <w:lang w:val="sl-SI"/>
        </w:rPr>
        <w:t xml:space="preserve">Točke </w:t>
      </w:r>
      <w:r w:rsidR="005F1C77" w:rsidRPr="0023330F">
        <w:rPr>
          <w:lang w:val="sl-SI"/>
        </w:rPr>
        <w:t xml:space="preserve">zapišite v ustrezen stolpec v </w:t>
      </w:r>
      <w:r w:rsidR="0068500F">
        <w:rPr>
          <w:lang w:val="sl-SI"/>
        </w:rPr>
        <w:t>T</w:t>
      </w:r>
      <w:r w:rsidR="005F1C77" w:rsidRPr="0023330F">
        <w:rPr>
          <w:lang w:val="sl-SI"/>
        </w:rPr>
        <w:t xml:space="preserve">abeli </w:t>
      </w:r>
      <w:r w:rsidR="0068500F">
        <w:rPr>
          <w:lang w:val="sl-SI"/>
        </w:rPr>
        <w:t xml:space="preserve">1 </w:t>
      </w:r>
      <w:r w:rsidR="005F1C77" w:rsidRPr="0023330F">
        <w:rPr>
          <w:lang w:val="sl-SI"/>
        </w:rPr>
        <w:t>(</w:t>
      </w:r>
      <w:r w:rsidR="0043445B" w:rsidRPr="0023330F">
        <w:rPr>
          <w:lang w:val="sl-SI"/>
        </w:rPr>
        <w:t>tretji/četrti/peti</w:t>
      </w:r>
      <w:r w:rsidR="005F1C77" w:rsidRPr="0023330F">
        <w:rPr>
          <w:lang w:val="sl-SI"/>
        </w:rPr>
        <w:t>).</w:t>
      </w:r>
      <w:r w:rsidR="0043445B" w:rsidRPr="0023330F">
        <w:rPr>
          <w:lang w:val="sl-SI"/>
        </w:rPr>
        <w:t xml:space="preserve"> V kolikor določena snov ni nevarna, zanjo </w:t>
      </w:r>
      <w:r w:rsidR="0023330F" w:rsidRPr="0023330F">
        <w:rPr>
          <w:lang w:val="sl-SI"/>
        </w:rPr>
        <w:t xml:space="preserve">zapišite </w:t>
      </w:r>
      <w:r w:rsidR="0068500F">
        <w:rPr>
          <w:lang w:val="sl-SI"/>
        </w:rPr>
        <w:t xml:space="preserve">točko </w:t>
      </w:r>
      <w:r w:rsidR="0023330F" w:rsidRPr="0023330F">
        <w:rPr>
          <w:lang w:val="sl-SI"/>
        </w:rPr>
        <w:t>1.</w:t>
      </w:r>
    </w:p>
    <w:p w14:paraId="47C656AF" w14:textId="37E65FEB" w:rsidR="007D3663" w:rsidRDefault="007D3663" w:rsidP="00205EEC">
      <w:pPr>
        <w:pStyle w:val="Tablecaption"/>
        <w:rPr>
          <w:lang w:val="sl-SI"/>
        </w:rPr>
      </w:pPr>
      <w:r w:rsidRPr="00E82779">
        <w:rPr>
          <w:lang w:val="sl-SI"/>
        </w:rPr>
        <w:t>Tab</w:t>
      </w:r>
      <w:r w:rsidR="00B710B3" w:rsidRPr="00E82779">
        <w:rPr>
          <w:lang w:val="sl-SI"/>
        </w:rPr>
        <w:t>ela</w:t>
      </w:r>
      <w:r w:rsidRPr="00E82779">
        <w:rPr>
          <w:lang w:val="sl-SI"/>
        </w:rPr>
        <w:t xml:space="preserve"> 1:</w:t>
      </w:r>
      <w:r w:rsidRPr="00E82779">
        <w:rPr>
          <w:rFonts w:ascii="Courier New" w:hAnsi="Courier New" w:cs="Courier New"/>
          <w:sz w:val="20"/>
          <w:szCs w:val="20"/>
          <w:lang w:val="sl-SI"/>
        </w:rPr>
        <w:t xml:space="preserve"> </w:t>
      </w:r>
      <w:r w:rsidR="000D4FF7" w:rsidRPr="00E82779">
        <w:rPr>
          <w:lang w:val="sl-SI"/>
        </w:rPr>
        <w:t xml:space="preserve">Nevarne lastnosti snovi pri eksperimentalnem delu </w:t>
      </w:r>
      <w:r w:rsidR="00D824EB" w:rsidRPr="00D824EB">
        <w:rPr>
          <w:i/>
          <w:iCs/>
          <w:lang w:val="sl-SI"/>
        </w:rPr>
        <w:t>Sinteza biodizla iz rastlinskih olj</w:t>
      </w:r>
      <w:r w:rsidR="00E82779" w:rsidRPr="00915BBD">
        <w:rPr>
          <w:lang w:val="sl-SI"/>
        </w:rPr>
        <w:t>.</w:t>
      </w:r>
    </w:p>
    <w:tbl>
      <w:tblPr>
        <w:tblStyle w:val="Tabelamrea"/>
        <w:tblW w:w="5000" w:type="pct"/>
        <w:tblBorders>
          <w:top w:val="single" w:sz="4" w:space="0" w:color="ED553B"/>
          <w:left w:val="single" w:sz="4" w:space="0" w:color="ED553B"/>
          <w:bottom w:val="single" w:sz="4" w:space="0" w:color="ED553B"/>
          <w:right w:val="single" w:sz="4" w:space="0" w:color="ED553B"/>
          <w:insideH w:val="single" w:sz="4" w:space="0" w:color="ED553B"/>
          <w:insideV w:val="single" w:sz="4" w:space="0" w:color="ED553B"/>
        </w:tblBorders>
        <w:tblLayout w:type="fixed"/>
        <w:tblLook w:val="04A0" w:firstRow="1" w:lastRow="0" w:firstColumn="1" w:lastColumn="0" w:noHBand="0" w:noVBand="1"/>
      </w:tblPr>
      <w:tblGrid>
        <w:gridCol w:w="2258"/>
        <w:gridCol w:w="2869"/>
        <w:gridCol w:w="1383"/>
        <w:gridCol w:w="1413"/>
        <w:gridCol w:w="36"/>
        <w:gridCol w:w="1099"/>
        <w:gridCol w:w="9"/>
      </w:tblGrid>
      <w:tr w:rsidR="007108AF" w:rsidRPr="001E1F2C" w14:paraId="5543D9DB" w14:textId="77777777" w:rsidTr="001E0263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9" w:type="dxa"/>
          <w:trHeight w:val="300"/>
          <w:tblHeader/>
        </w:trPr>
        <w:tc>
          <w:tcPr>
            <w:tcW w:w="2258" w:type="dxa"/>
            <w:vMerge w:val="restart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465D374D" w14:textId="77777777" w:rsidR="007108AF" w:rsidRPr="001E1F2C" w:rsidRDefault="007108AF" w:rsidP="001E0263">
            <w:pPr>
              <w:pStyle w:val="paragraph"/>
              <w:spacing w:before="0" w:beforeAutospacing="0" w:after="0" w:afterAutospacing="0"/>
            </w:pPr>
          </w:p>
        </w:tc>
        <w:tc>
          <w:tcPr>
            <w:tcW w:w="286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DBDB" w:themeFill="accent3" w:themeFillTint="66"/>
            <w:vAlign w:val="center"/>
          </w:tcPr>
          <w:p w14:paraId="011F5573" w14:textId="77777777" w:rsidR="007108AF" w:rsidRPr="001E1F2C" w:rsidRDefault="007108AF" w:rsidP="001E0263">
            <w:pPr>
              <w:pStyle w:val="paragraph"/>
              <w:spacing w:before="0" w:beforeAutospacing="0" w:after="0" w:afterAutospacing="0"/>
              <w:jc w:val="center"/>
            </w:pPr>
            <w:r w:rsidRPr="00E82779">
              <w:rPr>
                <w:lang w:val="sl-SI"/>
              </w:rPr>
              <w:t>Koda stavka o nevarnosti</w:t>
            </w:r>
          </w:p>
        </w:tc>
        <w:tc>
          <w:tcPr>
            <w:tcW w:w="393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DBDB" w:themeFill="accent3" w:themeFillTint="66"/>
          </w:tcPr>
          <w:p w14:paraId="2A1DD367" w14:textId="77777777" w:rsidR="007108AF" w:rsidRPr="001E1F2C" w:rsidRDefault="007108AF" w:rsidP="001E0263">
            <w:pPr>
              <w:pStyle w:val="paragraph"/>
              <w:spacing w:before="0" w:beforeAutospacing="0" w:after="0" w:afterAutospacing="0"/>
              <w:jc w:val="center"/>
            </w:pPr>
            <w:r w:rsidRPr="0037417B">
              <w:rPr>
                <w:lang w:val="sl-SI"/>
              </w:rPr>
              <w:t xml:space="preserve">KRNS [T]* povezani z </w:t>
            </w:r>
            <w:r w:rsidRPr="0037417B">
              <w:br/>
            </w:r>
            <w:r w:rsidRPr="0037417B">
              <w:rPr>
                <w:lang w:val="sl-SI"/>
              </w:rPr>
              <w:t>določeno vrsto nevarnosti</w:t>
            </w:r>
          </w:p>
        </w:tc>
      </w:tr>
      <w:tr w:rsidR="007108AF" w:rsidRPr="001E1F2C" w14:paraId="485A3A55" w14:textId="77777777" w:rsidTr="001E0263">
        <w:trPr>
          <w:gridAfter w:val="1"/>
          <w:wAfter w:w="9" w:type="dxa"/>
          <w:trHeight w:val="184"/>
        </w:trPr>
        <w:tc>
          <w:tcPr>
            <w:tcW w:w="2258" w:type="dxa"/>
            <w:vMerge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270977D2" w14:textId="77777777" w:rsidR="007108AF" w:rsidRPr="001E1F2C" w:rsidRDefault="007108AF" w:rsidP="001E0263">
            <w:pPr>
              <w:pStyle w:val="paragraph"/>
              <w:spacing w:before="0" w:beforeAutospacing="0" w:after="0" w:afterAutospacing="0"/>
            </w:pPr>
          </w:p>
        </w:tc>
        <w:tc>
          <w:tcPr>
            <w:tcW w:w="286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1467993" w14:textId="77777777" w:rsidR="007108AF" w:rsidRPr="001E1F2C" w:rsidRDefault="007108AF" w:rsidP="001E0263">
            <w:pPr>
              <w:pStyle w:val="paragraph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DBDB" w:themeFill="accent3" w:themeFillTint="66"/>
            <w:vAlign w:val="center"/>
          </w:tcPr>
          <w:p w14:paraId="77B2BE69" w14:textId="77777777" w:rsidR="007108AF" w:rsidRPr="0052310A" w:rsidRDefault="007108AF" w:rsidP="001E0263">
            <w:pPr>
              <w:pStyle w:val="paragraph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2310A">
              <w:rPr>
                <w:sz w:val="20"/>
                <w:szCs w:val="20"/>
                <w:lang w:val="sl-SI"/>
              </w:rPr>
              <w:t>Nevarnosti za zdravje</w:t>
            </w:r>
          </w:p>
        </w:tc>
        <w:tc>
          <w:tcPr>
            <w:tcW w:w="144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DBDB" w:themeFill="accent3" w:themeFillTint="66"/>
            <w:vAlign w:val="center"/>
          </w:tcPr>
          <w:p w14:paraId="1F3FC353" w14:textId="77777777" w:rsidR="007108AF" w:rsidRPr="0052310A" w:rsidRDefault="007108AF" w:rsidP="001E0263">
            <w:pPr>
              <w:pStyle w:val="paragraph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2310A">
              <w:rPr>
                <w:sz w:val="20"/>
                <w:szCs w:val="20"/>
                <w:lang w:val="sl-SI"/>
              </w:rPr>
              <w:t>Nevarnosti za okolje</w:t>
            </w:r>
          </w:p>
        </w:tc>
        <w:tc>
          <w:tcPr>
            <w:tcW w:w="10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DBDB" w:themeFill="accent3" w:themeFillTint="66"/>
            <w:vAlign w:val="center"/>
          </w:tcPr>
          <w:p w14:paraId="6C350052" w14:textId="77777777" w:rsidR="007108AF" w:rsidRPr="0052310A" w:rsidRDefault="007108AF" w:rsidP="001E0263">
            <w:pPr>
              <w:pStyle w:val="paragraph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2310A">
              <w:rPr>
                <w:sz w:val="20"/>
                <w:szCs w:val="20"/>
                <w:lang w:val="sl-SI"/>
              </w:rPr>
              <w:t>Fizikalne nevarnosti</w:t>
            </w:r>
          </w:p>
        </w:tc>
      </w:tr>
      <w:tr w:rsidR="007108AF" w:rsidRPr="00A71047" w14:paraId="706477E5" w14:textId="77777777" w:rsidTr="001E0263">
        <w:trPr>
          <w:trHeight w:val="300"/>
        </w:trPr>
        <w:tc>
          <w:tcPr>
            <w:tcW w:w="9067" w:type="dxa"/>
            <w:gridSpan w:val="7"/>
            <w:tcBorders>
              <w:top w:val="single" w:sz="4" w:space="0" w:color="4AAEA3"/>
              <w:left w:val="single" w:sz="4" w:space="0" w:color="4AAEA3"/>
              <w:bottom w:val="single" w:sz="4" w:space="0" w:color="4AAEA3"/>
              <w:right w:val="single" w:sz="4" w:space="0" w:color="4AAEA3"/>
            </w:tcBorders>
            <w:shd w:val="clear" w:color="auto" w:fill="357B73"/>
            <w:vAlign w:val="center"/>
          </w:tcPr>
          <w:p w14:paraId="487CA220" w14:textId="77777777" w:rsidR="007108AF" w:rsidRPr="00A71047" w:rsidRDefault="007108AF" w:rsidP="001E0263">
            <w:pPr>
              <w:pStyle w:val="paragraph"/>
              <w:tabs>
                <w:tab w:val="right" w:pos="8866"/>
              </w:tabs>
              <w:spacing w:before="0" w:beforeAutospacing="0" w:after="0" w:afterAutospacing="0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Reagenti</w:t>
            </w:r>
          </w:p>
        </w:tc>
      </w:tr>
      <w:tr w:rsidR="007108AF" w:rsidRPr="001E1F2C" w14:paraId="517832C9" w14:textId="77777777" w:rsidTr="001E0263">
        <w:trPr>
          <w:gridAfter w:val="1"/>
          <w:wAfter w:w="9" w:type="dxa"/>
        </w:trPr>
        <w:tc>
          <w:tcPr>
            <w:tcW w:w="2258" w:type="dxa"/>
            <w:tcBorders>
              <w:top w:val="single" w:sz="4" w:space="0" w:color="4AAEA3"/>
              <w:left w:val="single" w:sz="4" w:space="0" w:color="4AAEA3"/>
              <w:bottom w:val="single" w:sz="4" w:space="0" w:color="4AAEA3"/>
              <w:right w:val="single" w:sz="4" w:space="0" w:color="4AAEA3"/>
            </w:tcBorders>
          </w:tcPr>
          <w:p w14:paraId="595876F7" w14:textId="041599AB" w:rsidR="007108AF" w:rsidRPr="001E1F2C" w:rsidRDefault="007108AF" w:rsidP="001E0263">
            <w:pPr>
              <w:spacing w:before="0" w:after="0"/>
            </w:pPr>
          </w:p>
        </w:tc>
        <w:tc>
          <w:tcPr>
            <w:tcW w:w="2869" w:type="dxa"/>
            <w:tcBorders>
              <w:top w:val="single" w:sz="4" w:space="0" w:color="4AAEA3"/>
              <w:left w:val="single" w:sz="4" w:space="0" w:color="4AAEA3"/>
              <w:bottom w:val="single" w:sz="4" w:space="0" w:color="4AAEA3"/>
              <w:right w:val="single" w:sz="4" w:space="0" w:color="4AAEA3"/>
            </w:tcBorders>
            <w:shd w:val="clear" w:color="auto" w:fill="auto"/>
          </w:tcPr>
          <w:p w14:paraId="31D8B56D" w14:textId="77777777" w:rsidR="007108AF" w:rsidRPr="001E1F2C" w:rsidRDefault="007108AF" w:rsidP="001E0263">
            <w:pPr>
              <w:pStyle w:val="paragraph"/>
              <w:spacing w:before="0" w:beforeAutospacing="0" w:after="0" w:afterAutospacing="0"/>
            </w:pPr>
          </w:p>
        </w:tc>
        <w:tc>
          <w:tcPr>
            <w:tcW w:w="1383" w:type="dxa"/>
            <w:tcBorders>
              <w:top w:val="single" w:sz="4" w:space="0" w:color="4AAEA3"/>
              <w:left w:val="single" w:sz="4" w:space="0" w:color="4AAEA3"/>
              <w:bottom w:val="single" w:sz="4" w:space="0" w:color="4AAEA3"/>
              <w:right w:val="single" w:sz="4" w:space="0" w:color="4AAEA3"/>
            </w:tcBorders>
            <w:shd w:val="clear" w:color="auto" w:fill="auto"/>
            <w:vAlign w:val="center"/>
          </w:tcPr>
          <w:p w14:paraId="61B4EC50" w14:textId="5D5E41F7" w:rsidR="007108AF" w:rsidRPr="001E1F2C" w:rsidRDefault="007108AF" w:rsidP="001E0263">
            <w:pPr>
              <w:pStyle w:val="paragraph"/>
              <w:spacing w:before="0" w:beforeAutospacing="0" w:after="0" w:afterAutospacing="0"/>
              <w:jc w:val="center"/>
            </w:pPr>
          </w:p>
        </w:tc>
        <w:tc>
          <w:tcPr>
            <w:tcW w:w="1413" w:type="dxa"/>
            <w:tcBorders>
              <w:top w:val="single" w:sz="4" w:space="0" w:color="4AAEA3"/>
              <w:left w:val="single" w:sz="4" w:space="0" w:color="4AAEA3"/>
              <w:bottom w:val="single" w:sz="4" w:space="0" w:color="4AAEA3"/>
              <w:right w:val="single" w:sz="4" w:space="0" w:color="4AAEA3"/>
            </w:tcBorders>
            <w:shd w:val="clear" w:color="auto" w:fill="auto"/>
            <w:vAlign w:val="center"/>
          </w:tcPr>
          <w:p w14:paraId="74DAB178" w14:textId="1CC56FC9" w:rsidR="007108AF" w:rsidRPr="001E1F2C" w:rsidRDefault="007108AF" w:rsidP="001E0263">
            <w:pPr>
              <w:pStyle w:val="paragraph"/>
              <w:spacing w:before="0" w:beforeAutospacing="0" w:after="0" w:afterAutospacing="0"/>
              <w:jc w:val="center"/>
            </w:pPr>
          </w:p>
        </w:tc>
        <w:tc>
          <w:tcPr>
            <w:tcW w:w="1135" w:type="dxa"/>
            <w:gridSpan w:val="2"/>
            <w:tcBorders>
              <w:top w:val="single" w:sz="4" w:space="0" w:color="4AAEA3"/>
              <w:left w:val="single" w:sz="4" w:space="0" w:color="4AAEA3"/>
              <w:bottom w:val="single" w:sz="4" w:space="0" w:color="4AAEA3"/>
              <w:right w:val="single" w:sz="4" w:space="0" w:color="4AAEA3"/>
            </w:tcBorders>
            <w:vAlign w:val="center"/>
          </w:tcPr>
          <w:p w14:paraId="04D744D4" w14:textId="72DCD432" w:rsidR="007108AF" w:rsidRPr="001E1F2C" w:rsidRDefault="007108AF" w:rsidP="001E0263">
            <w:pPr>
              <w:pStyle w:val="paragraph"/>
              <w:spacing w:before="0" w:beforeAutospacing="0" w:after="0" w:afterAutospacing="0"/>
              <w:jc w:val="center"/>
            </w:pPr>
          </w:p>
        </w:tc>
      </w:tr>
      <w:tr w:rsidR="007108AF" w:rsidRPr="001E1F2C" w14:paraId="2CFDAD66" w14:textId="77777777" w:rsidTr="001E0263">
        <w:trPr>
          <w:gridAfter w:val="1"/>
          <w:wAfter w:w="9" w:type="dxa"/>
        </w:trPr>
        <w:tc>
          <w:tcPr>
            <w:tcW w:w="2258" w:type="dxa"/>
            <w:tcBorders>
              <w:top w:val="single" w:sz="4" w:space="0" w:color="4AAEA3"/>
              <w:left w:val="single" w:sz="4" w:space="0" w:color="4AAEA3"/>
              <w:bottom w:val="single" w:sz="4" w:space="0" w:color="4AAEA3"/>
              <w:right w:val="single" w:sz="4" w:space="0" w:color="4AAEA3"/>
            </w:tcBorders>
          </w:tcPr>
          <w:p w14:paraId="0B412496" w14:textId="2A46FC37" w:rsidR="007108AF" w:rsidRPr="001E1F2C" w:rsidRDefault="007108AF" w:rsidP="001E0263">
            <w:pPr>
              <w:pStyle w:val="paragraph"/>
              <w:spacing w:before="0" w:beforeAutospacing="0" w:after="0" w:afterAutospacing="0"/>
            </w:pPr>
          </w:p>
        </w:tc>
        <w:tc>
          <w:tcPr>
            <w:tcW w:w="2869" w:type="dxa"/>
            <w:tcBorders>
              <w:top w:val="single" w:sz="4" w:space="0" w:color="4AAEA3"/>
              <w:left w:val="single" w:sz="4" w:space="0" w:color="4AAEA3"/>
              <w:bottom w:val="single" w:sz="4" w:space="0" w:color="4AAEA3"/>
              <w:right w:val="single" w:sz="4" w:space="0" w:color="4AAEA3"/>
            </w:tcBorders>
            <w:shd w:val="clear" w:color="auto" w:fill="auto"/>
          </w:tcPr>
          <w:p w14:paraId="5D25409E" w14:textId="242B401A" w:rsidR="007108AF" w:rsidRPr="001E1F2C" w:rsidRDefault="007108AF" w:rsidP="001E0263">
            <w:pPr>
              <w:pStyle w:val="paragraph"/>
              <w:spacing w:before="0" w:beforeAutospacing="0" w:after="0" w:afterAutospacing="0"/>
            </w:pPr>
          </w:p>
        </w:tc>
        <w:tc>
          <w:tcPr>
            <w:tcW w:w="1383" w:type="dxa"/>
            <w:tcBorders>
              <w:top w:val="single" w:sz="4" w:space="0" w:color="4AAEA3"/>
              <w:left w:val="single" w:sz="4" w:space="0" w:color="4AAEA3"/>
              <w:bottom w:val="single" w:sz="4" w:space="0" w:color="4AAEA3"/>
              <w:right w:val="single" w:sz="4" w:space="0" w:color="4AAEA3"/>
            </w:tcBorders>
            <w:shd w:val="clear" w:color="auto" w:fill="auto"/>
            <w:vAlign w:val="center"/>
          </w:tcPr>
          <w:p w14:paraId="792CDB17" w14:textId="6966B499" w:rsidR="007108AF" w:rsidRPr="001E1F2C" w:rsidRDefault="007108AF" w:rsidP="001E0263">
            <w:pPr>
              <w:pStyle w:val="paragraph"/>
              <w:spacing w:before="0" w:beforeAutospacing="0" w:after="0" w:afterAutospacing="0"/>
              <w:jc w:val="center"/>
            </w:pPr>
          </w:p>
        </w:tc>
        <w:tc>
          <w:tcPr>
            <w:tcW w:w="1413" w:type="dxa"/>
            <w:tcBorders>
              <w:top w:val="single" w:sz="4" w:space="0" w:color="4AAEA3"/>
              <w:left w:val="single" w:sz="4" w:space="0" w:color="4AAEA3"/>
              <w:bottom w:val="single" w:sz="4" w:space="0" w:color="4AAEA3"/>
              <w:right w:val="single" w:sz="4" w:space="0" w:color="4AAEA3"/>
            </w:tcBorders>
            <w:shd w:val="clear" w:color="auto" w:fill="auto"/>
            <w:vAlign w:val="center"/>
          </w:tcPr>
          <w:p w14:paraId="48DDFE8F" w14:textId="77433C21" w:rsidR="007108AF" w:rsidRPr="001E1F2C" w:rsidRDefault="007108AF" w:rsidP="001E0263">
            <w:pPr>
              <w:pStyle w:val="paragraph"/>
              <w:spacing w:before="0" w:beforeAutospacing="0" w:after="0" w:afterAutospacing="0"/>
              <w:jc w:val="center"/>
            </w:pPr>
          </w:p>
        </w:tc>
        <w:tc>
          <w:tcPr>
            <w:tcW w:w="1135" w:type="dxa"/>
            <w:gridSpan w:val="2"/>
            <w:tcBorders>
              <w:top w:val="single" w:sz="4" w:space="0" w:color="4AAEA3"/>
              <w:left w:val="single" w:sz="4" w:space="0" w:color="4AAEA3"/>
              <w:bottom w:val="single" w:sz="4" w:space="0" w:color="4AAEA3"/>
              <w:right w:val="single" w:sz="4" w:space="0" w:color="4AAEA3"/>
            </w:tcBorders>
            <w:vAlign w:val="center"/>
          </w:tcPr>
          <w:p w14:paraId="077BA1DF" w14:textId="4BB4EF0A" w:rsidR="007108AF" w:rsidRPr="001E1F2C" w:rsidRDefault="007108AF" w:rsidP="001E0263">
            <w:pPr>
              <w:pStyle w:val="paragraph"/>
              <w:spacing w:before="0" w:beforeAutospacing="0" w:after="0" w:afterAutospacing="0"/>
              <w:jc w:val="center"/>
            </w:pPr>
          </w:p>
        </w:tc>
      </w:tr>
      <w:tr w:rsidR="007108AF" w:rsidRPr="00474A64" w14:paraId="4BBEC6E3" w14:textId="77777777" w:rsidTr="001E0263">
        <w:tc>
          <w:tcPr>
            <w:tcW w:w="9067" w:type="dxa"/>
            <w:gridSpan w:val="7"/>
            <w:tcBorders>
              <w:top w:val="single" w:sz="4" w:space="0" w:color="4AAEA3"/>
              <w:left w:val="single" w:sz="4" w:space="0" w:color="4AAEA3"/>
              <w:bottom w:val="single" w:sz="4" w:space="0" w:color="4AAEA3"/>
              <w:right w:val="single" w:sz="4" w:space="0" w:color="4AAEA3"/>
            </w:tcBorders>
            <w:shd w:val="clear" w:color="auto" w:fill="357B73"/>
          </w:tcPr>
          <w:p w14:paraId="1AF1DD2D" w14:textId="77777777" w:rsidR="007108AF" w:rsidRPr="00474A64" w:rsidRDefault="007108AF" w:rsidP="001E0263">
            <w:pPr>
              <w:pStyle w:val="paragraph"/>
              <w:spacing w:before="0" w:beforeAutospacing="0" w:after="0" w:afterAutospacing="0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Topila in pomožne snovi</w:t>
            </w:r>
          </w:p>
        </w:tc>
      </w:tr>
      <w:tr w:rsidR="007108AF" w:rsidRPr="001E1F2C" w14:paraId="19C99A2B" w14:textId="77777777" w:rsidTr="007108AF">
        <w:trPr>
          <w:gridAfter w:val="1"/>
          <w:wAfter w:w="9" w:type="dxa"/>
          <w:trHeight w:val="354"/>
        </w:trPr>
        <w:tc>
          <w:tcPr>
            <w:tcW w:w="2258" w:type="dxa"/>
            <w:tcBorders>
              <w:top w:val="single" w:sz="4" w:space="0" w:color="4AAEA3"/>
              <w:left w:val="single" w:sz="4" w:space="0" w:color="4AAEA3"/>
              <w:bottom w:val="single" w:sz="4" w:space="0" w:color="4AAEA3"/>
              <w:right w:val="single" w:sz="4" w:space="0" w:color="4AAEA3"/>
            </w:tcBorders>
          </w:tcPr>
          <w:p w14:paraId="70E0CD80" w14:textId="7AAB8940" w:rsidR="007108AF" w:rsidRPr="001E1F2C" w:rsidRDefault="007108AF" w:rsidP="001E0263">
            <w:pPr>
              <w:spacing w:before="0" w:after="0"/>
            </w:pPr>
          </w:p>
        </w:tc>
        <w:tc>
          <w:tcPr>
            <w:tcW w:w="2869" w:type="dxa"/>
            <w:tcBorders>
              <w:top w:val="single" w:sz="4" w:space="0" w:color="4AAEA3"/>
              <w:left w:val="single" w:sz="4" w:space="0" w:color="4AAEA3"/>
              <w:bottom w:val="single" w:sz="4" w:space="0" w:color="4AAEA3"/>
              <w:right w:val="single" w:sz="4" w:space="0" w:color="4AAEA3"/>
            </w:tcBorders>
            <w:shd w:val="clear" w:color="auto" w:fill="auto"/>
          </w:tcPr>
          <w:p w14:paraId="7B389BEF" w14:textId="471E90F3" w:rsidR="007108AF" w:rsidRPr="001E1F2C" w:rsidRDefault="007108AF" w:rsidP="001E0263">
            <w:pPr>
              <w:pStyle w:val="paragraph"/>
              <w:spacing w:before="0" w:beforeAutospacing="0" w:after="0" w:afterAutospacing="0"/>
            </w:pPr>
          </w:p>
        </w:tc>
        <w:tc>
          <w:tcPr>
            <w:tcW w:w="1383" w:type="dxa"/>
            <w:tcBorders>
              <w:top w:val="single" w:sz="4" w:space="0" w:color="4AAEA3"/>
              <w:left w:val="single" w:sz="4" w:space="0" w:color="4AAEA3"/>
              <w:bottom w:val="single" w:sz="4" w:space="0" w:color="4AAEA3"/>
              <w:right w:val="single" w:sz="4" w:space="0" w:color="4AAEA3"/>
            </w:tcBorders>
            <w:shd w:val="clear" w:color="auto" w:fill="auto"/>
            <w:vAlign w:val="center"/>
          </w:tcPr>
          <w:p w14:paraId="45C32A84" w14:textId="09BD8832" w:rsidR="007108AF" w:rsidRPr="001E1F2C" w:rsidRDefault="007108AF" w:rsidP="001E0263">
            <w:pPr>
              <w:pStyle w:val="paragraph"/>
              <w:spacing w:before="0" w:beforeAutospacing="0" w:after="0" w:afterAutospacing="0"/>
              <w:jc w:val="center"/>
            </w:pPr>
          </w:p>
        </w:tc>
        <w:tc>
          <w:tcPr>
            <w:tcW w:w="1413" w:type="dxa"/>
            <w:tcBorders>
              <w:top w:val="single" w:sz="4" w:space="0" w:color="4AAEA3"/>
              <w:left w:val="single" w:sz="4" w:space="0" w:color="4AAEA3"/>
              <w:bottom w:val="single" w:sz="4" w:space="0" w:color="4AAEA3"/>
              <w:right w:val="single" w:sz="4" w:space="0" w:color="4AAEA3"/>
            </w:tcBorders>
            <w:shd w:val="clear" w:color="auto" w:fill="auto"/>
            <w:vAlign w:val="center"/>
          </w:tcPr>
          <w:p w14:paraId="6B42EC2F" w14:textId="6A8EF799" w:rsidR="007108AF" w:rsidRPr="001E1F2C" w:rsidRDefault="007108AF" w:rsidP="001E0263">
            <w:pPr>
              <w:pStyle w:val="paragraph"/>
              <w:spacing w:before="0" w:beforeAutospacing="0" w:after="0" w:afterAutospacing="0"/>
              <w:jc w:val="center"/>
            </w:pPr>
          </w:p>
        </w:tc>
        <w:tc>
          <w:tcPr>
            <w:tcW w:w="1135" w:type="dxa"/>
            <w:gridSpan w:val="2"/>
            <w:tcBorders>
              <w:top w:val="single" w:sz="4" w:space="0" w:color="4AAEA3"/>
              <w:left w:val="single" w:sz="4" w:space="0" w:color="4AAEA3"/>
              <w:bottom w:val="single" w:sz="4" w:space="0" w:color="4AAEA3"/>
              <w:right w:val="single" w:sz="4" w:space="0" w:color="4AAEA3"/>
            </w:tcBorders>
            <w:vAlign w:val="center"/>
          </w:tcPr>
          <w:p w14:paraId="016BA5F0" w14:textId="0532024D" w:rsidR="007108AF" w:rsidRPr="001E1F2C" w:rsidRDefault="007108AF" w:rsidP="001E0263">
            <w:pPr>
              <w:pStyle w:val="paragraph"/>
              <w:spacing w:before="0" w:beforeAutospacing="0" w:after="0" w:afterAutospacing="0"/>
              <w:jc w:val="center"/>
            </w:pPr>
          </w:p>
        </w:tc>
      </w:tr>
      <w:tr w:rsidR="007108AF" w:rsidRPr="001E1F2C" w14:paraId="73C7A3FF" w14:textId="77777777" w:rsidTr="001E0263">
        <w:trPr>
          <w:gridAfter w:val="1"/>
          <w:wAfter w:w="9" w:type="dxa"/>
        </w:trPr>
        <w:tc>
          <w:tcPr>
            <w:tcW w:w="2258" w:type="dxa"/>
            <w:tcBorders>
              <w:top w:val="single" w:sz="4" w:space="0" w:color="4AAEA3"/>
              <w:left w:val="single" w:sz="4" w:space="0" w:color="4AAEA3"/>
              <w:bottom w:val="single" w:sz="4" w:space="0" w:color="4AAEA3"/>
              <w:right w:val="single" w:sz="4" w:space="0" w:color="4AAEA3"/>
            </w:tcBorders>
          </w:tcPr>
          <w:p w14:paraId="662C1D04" w14:textId="5EECBA93" w:rsidR="007108AF" w:rsidRPr="001E1F2C" w:rsidRDefault="007108AF" w:rsidP="001E0263">
            <w:pPr>
              <w:pStyle w:val="paragraph"/>
              <w:spacing w:before="0" w:beforeAutospacing="0" w:after="0" w:afterAutospacing="0"/>
              <w:rPr>
                <w:color w:val="EE553B"/>
              </w:rPr>
            </w:pPr>
          </w:p>
        </w:tc>
        <w:tc>
          <w:tcPr>
            <w:tcW w:w="2869" w:type="dxa"/>
            <w:tcBorders>
              <w:top w:val="single" w:sz="4" w:space="0" w:color="4AAEA3"/>
              <w:left w:val="single" w:sz="4" w:space="0" w:color="4AAEA3"/>
              <w:bottom w:val="single" w:sz="4" w:space="0" w:color="4AAEA3"/>
              <w:right w:val="single" w:sz="4" w:space="0" w:color="4AAEA3"/>
            </w:tcBorders>
            <w:shd w:val="clear" w:color="auto" w:fill="auto"/>
          </w:tcPr>
          <w:p w14:paraId="45620D0A" w14:textId="77777777" w:rsidR="007108AF" w:rsidRPr="001E1F2C" w:rsidRDefault="007108AF" w:rsidP="001E0263">
            <w:pPr>
              <w:pStyle w:val="paragraph"/>
              <w:spacing w:before="0" w:beforeAutospacing="0" w:after="0" w:afterAutospacing="0"/>
            </w:pPr>
          </w:p>
        </w:tc>
        <w:tc>
          <w:tcPr>
            <w:tcW w:w="1383" w:type="dxa"/>
            <w:tcBorders>
              <w:top w:val="single" w:sz="4" w:space="0" w:color="4AAEA3"/>
              <w:left w:val="single" w:sz="4" w:space="0" w:color="4AAEA3"/>
              <w:bottom w:val="single" w:sz="4" w:space="0" w:color="4AAEA3"/>
              <w:right w:val="single" w:sz="4" w:space="0" w:color="4AAEA3"/>
            </w:tcBorders>
            <w:shd w:val="clear" w:color="auto" w:fill="auto"/>
            <w:vAlign w:val="center"/>
          </w:tcPr>
          <w:p w14:paraId="5D9B0E0D" w14:textId="65C202A7" w:rsidR="007108AF" w:rsidRPr="001E1F2C" w:rsidRDefault="007108AF" w:rsidP="001E0263">
            <w:pPr>
              <w:pStyle w:val="paragraph"/>
              <w:spacing w:before="0" w:beforeAutospacing="0" w:after="0" w:afterAutospacing="0"/>
              <w:jc w:val="center"/>
            </w:pPr>
          </w:p>
        </w:tc>
        <w:tc>
          <w:tcPr>
            <w:tcW w:w="1413" w:type="dxa"/>
            <w:tcBorders>
              <w:top w:val="single" w:sz="4" w:space="0" w:color="4AAEA3"/>
              <w:left w:val="single" w:sz="4" w:space="0" w:color="4AAEA3"/>
              <w:bottom w:val="single" w:sz="4" w:space="0" w:color="4AAEA3"/>
              <w:right w:val="single" w:sz="4" w:space="0" w:color="4AAEA3"/>
            </w:tcBorders>
            <w:shd w:val="clear" w:color="auto" w:fill="auto"/>
            <w:vAlign w:val="center"/>
          </w:tcPr>
          <w:p w14:paraId="2076E543" w14:textId="7566045B" w:rsidR="007108AF" w:rsidRPr="001E1F2C" w:rsidRDefault="007108AF" w:rsidP="001E0263">
            <w:pPr>
              <w:pStyle w:val="paragraph"/>
              <w:spacing w:before="0" w:beforeAutospacing="0" w:after="0" w:afterAutospacing="0"/>
              <w:jc w:val="center"/>
            </w:pPr>
          </w:p>
        </w:tc>
        <w:tc>
          <w:tcPr>
            <w:tcW w:w="1135" w:type="dxa"/>
            <w:gridSpan w:val="2"/>
            <w:tcBorders>
              <w:top w:val="single" w:sz="4" w:space="0" w:color="4AAEA3"/>
              <w:left w:val="single" w:sz="4" w:space="0" w:color="4AAEA3"/>
              <w:bottom w:val="single" w:sz="4" w:space="0" w:color="4AAEA3"/>
              <w:right w:val="single" w:sz="4" w:space="0" w:color="4AAEA3"/>
            </w:tcBorders>
            <w:vAlign w:val="center"/>
          </w:tcPr>
          <w:p w14:paraId="0C45FB55" w14:textId="21BD4753" w:rsidR="007108AF" w:rsidRPr="001E1F2C" w:rsidRDefault="007108AF" w:rsidP="001E0263">
            <w:pPr>
              <w:pStyle w:val="paragraph"/>
              <w:spacing w:before="0" w:beforeAutospacing="0" w:after="0" w:afterAutospacing="0"/>
              <w:jc w:val="center"/>
            </w:pPr>
          </w:p>
        </w:tc>
      </w:tr>
      <w:tr w:rsidR="007108AF" w:rsidRPr="00474A64" w14:paraId="7F297F8A" w14:textId="77777777" w:rsidTr="001E0263">
        <w:tc>
          <w:tcPr>
            <w:tcW w:w="9067" w:type="dxa"/>
            <w:gridSpan w:val="7"/>
            <w:tcBorders>
              <w:top w:val="single" w:sz="4" w:space="0" w:color="4AAEA3"/>
              <w:left w:val="single" w:sz="4" w:space="0" w:color="4AAEA3"/>
              <w:bottom w:val="single" w:sz="4" w:space="0" w:color="4AAEA3"/>
              <w:right w:val="single" w:sz="4" w:space="0" w:color="4AAEA3"/>
            </w:tcBorders>
            <w:shd w:val="clear" w:color="auto" w:fill="357B73"/>
          </w:tcPr>
          <w:p w14:paraId="4CEB6FB6" w14:textId="77777777" w:rsidR="007108AF" w:rsidRPr="00474A64" w:rsidRDefault="007108AF" w:rsidP="001E0263">
            <w:pPr>
              <w:pStyle w:val="paragraph"/>
              <w:spacing w:before="0" w:beforeAutospacing="0" w:after="0" w:afterAutospacing="0"/>
              <w:rPr>
                <w:b/>
                <w:bCs/>
                <w:color w:val="FFFFFF" w:themeColor="background1"/>
              </w:rPr>
            </w:pPr>
            <w:r w:rsidRPr="00474A64">
              <w:rPr>
                <w:b/>
                <w:bCs/>
                <w:color w:val="FFFFFF" w:themeColor="background1"/>
              </w:rPr>
              <w:t>Produ</w:t>
            </w:r>
            <w:r>
              <w:rPr>
                <w:b/>
                <w:bCs/>
                <w:color w:val="FFFFFF" w:themeColor="background1"/>
              </w:rPr>
              <w:t>k</w:t>
            </w:r>
            <w:r w:rsidRPr="00474A64">
              <w:rPr>
                <w:b/>
                <w:bCs/>
                <w:color w:val="FFFFFF" w:themeColor="background1"/>
              </w:rPr>
              <w:t>t</w:t>
            </w:r>
            <w:r>
              <w:rPr>
                <w:b/>
                <w:bCs/>
                <w:color w:val="FFFFFF" w:themeColor="background1"/>
              </w:rPr>
              <w:t>i</w:t>
            </w:r>
          </w:p>
        </w:tc>
      </w:tr>
      <w:tr w:rsidR="007108AF" w:rsidRPr="001E1F2C" w14:paraId="0FBB6B10" w14:textId="77777777" w:rsidTr="001E0263">
        <w:trPr>
          <w:gridAfter w:val="1"/>
          <w:wAfter w:w="9" w:type="dxa"/>
        </w:trPr>
        <w:tc>
          <w:tcPr>
            <w:tcW w:w="2258" w:type="dxa"/>
            <w:tcBorders>
              <w:top w:val="single" w:sz="4" w:space="0" w:color="4AAEA3"/>
              <w:left w:val="single" w:sz="4" w:space="0" w:color="4AAEA3"/>
              <w:bottom w:val="single" w:sz="4" w:space="0" w:color="4AAEA3"/>
              <w:right w:val="single" w:sz="4" w:space="0" w:color="4AAEA3"/>
            </w:tcBorders>
          </w:tcPr>
          <w:p w14:paraId="760EDCF2" w14:textId="50C106C5" w:rsidR="007108AF" w:rsidRPr="001E1F2C" w:rsidRDefault="007108AF" w:rsidP="001E0263">
            <w:pPr>
              <w:pStyle w:val="paragraph"/>
              <w:spacing w:before="0" w:beforeAutospacing="0" w:after="0" w:afterAutospacing="0"/>
            </w:pPr>
          </w:p>
        </w:tc>
        <w:tc>
          <w:tcPr>
            <w:tcW w:w="2869" w:type="dxa"/>
            <w:tcBorders>
              <w:top w:val="single" w:sz="4" w:space="0" w:color="4AAEA3"/>
              <w:left w:val="single" w:sz="4" w:space="0" w:color="4AAEA3"/>
              <w:bottom w:val="single" w:sz="4" w:space="0" w:color="4AAEA3"/>
              <w:right w:val="single" w:sz="4" w:space="0" w:color="4AAEA3"/>
            </w:tcBorders>
            <w:shd w:val="clear" w:color="auto" w:fill="auto"/>
          </w:tcPr>
          <w:p w14:paraId="333F2E05" w14:textId="77777777" w:rsidR="007108AF" w:rsidRPr="001E1F2C" w:rsidRDefault="007108AF" w:rsidP="001E0263">
            <w:pPr>
              <w:pStyle w:val="paragraph"/>
              <w:spacing w:before="0" w:beforeAutospacing="0" w:after="0" w:afterAutospacing="0"/>
            </w:pPr>
          </w:p>
        </w:tc>
        <w:tc>
          <w:tcPr>
            <w:tcW w:w="1383" w:type="dxa"/>
            <w:tcBorders>
              <w:top w:val="single" w:sz="4" w:space="0" w:color="4AAEA3"/>
              <w:left w:val="single" w:sz="4" w:space="0" w:color="4AAEA3"/>
              <w:bottom w:val="single" w:sz="4" w:space="0" w:color="4AAEA3"/>
              <w:right w:val="single" w:sz="4" w:space="0" w:color="4AAEA3"/>
            </w:tcBorders>
            <w:shd w:val="clear" w:color="auto" w:fill="auto"/>
            <w:vAlign w:val="center"/>
          </w:tcPr>
          <w:p w14:paraId="19D54445" w14:textId="269582A0" w:rsidR="007108AF" w:rsidRPr="001E1F2C" w:rsidRDefault="007108AF" w:rsidP="001E0263">
            <w:pPr>
              <w:pStyle w:val="paragraph"/>
              <w:spacing w:before="0" w:beforeAutospacing="0" w:after="0" w:afterAutospacing="0"/>
              <w:jc w:val="center"/>
            </w:pPr>
          </w:p>
        </w:tc>
        <w:tc>
          <w:tcPr>
            <w:tcW w:w="1413" w:type="dxa"/>
            <w:tcBorders>
              <w:top w:val="single" w:sz="4" w:space="0" w:color="4AAEA3"/>
              <w:left w:val="single" w:sz="4" w:space="0" w:color="4AAEA3"/>
              <w:bottom w:val="single" w:sz="4" w:space="0" w:color="4AAEA3"/>
              <w:right w:val="single" w:sz="4" w:space="0" w:color="4AAEA3"/>
            </w:tcBorders>
            <w:shd w:val="clear" w:color="auto" w:fill="auto"/>
            <w:vAlign w:val="center"/>
          </w:tcPr>
          <w:p w14:paraId="25A8C55D" w14:textId="50494980" w:rsidR="007108AF" w:rsidRPr="001E1F2C" w:rsidRDefault="007108AF" w:rsidP="001E0263">
            <w:pPr>
              <w:pStyle w:val="paragraph"/>
              <w:spacing w:before="0" w:beforeAutospacing="0" w:after="0" w:afterAutospacing="0"/>
              <w:jc w:val="center"/>
            </w:pPr>
          </w:p>
        </w:tc>
        <w:tc>
          <w:tcPr>
            <w:tcW w:w="1135" w:type="dxa"/>
            <w:gridSpan w:val="2"/>
            <w:tcBorders>
              <w:top w:val="single" w:sz="4" w:space="0" w:color="4AAEA3"/>
              <w:left w:val="single" w:sz="4" w:space="0" w:color="4AAEA3"/>
              <w:bottom w:val="single" w:sz="4" w:space="0" w:color="4AAEA3"/>
              <w:right w:val="single" w:sz="4" w:space="0" w:color="4AAEA3"/>
            </w:tcBorders>
            <w:vAlign w:val="center"/>
          </w:tcPr>
          <w:p w14:paraId="56A84066" w14:textId="6232C1FF" w:rsidR="007108AF" w:rsidRPr="001E1F2C" w:rsidRDefault="007108AF" w:rsidP="001E0263">
            <w:pPr>
              <w:pStyle w:val="paragraph"/>
              <w:spacing w:before="0" w:beforeAutospacing="0" w:after="0" w:afterAutospacing="0"/>
              <w:jc w:val="center"/>
            </w:pPr>
          </w:p>
        </w:tc>
      </w:tr>
      <w:tr w:rsidR="007108AF" w:rsidRPr="00474A64" w14:paraId="3DCE59C2" w14:textId="77777777" w:rsidTr="001E0263">
        <w:tc>
          <w:tcPr>
            <w:tcW w:w="9067" w:type="dxa"/>
            <w:gridSpan w:val="7"/>
            <w:tcBorders>
              <w:top w:val="single" w:sz="4" w:space="0" w:color="4AAEA3"/>
              <w:left w:val="single" w:sz="4" w:space="0" w:color="4AAEA3"/>
              <w:bottom w:val="single" w:sz="4" w:space="0" w:color="4AAEA3"/>
              <w:right w:val="single" w:sz="4" w:space="0" w:color="4AAEA3"/>
            </w:tcBorders>
            <w:shd w:val="clear" w:color="auto" w:fill="357B73"/>
          </w:tcPr>
          <w:p w14:paraId="24070EC5" w14:textId="77777777" w:rsidR="007108AF" w:rsidRPr="00474A64" w:rsidRDefault="007108AF" w:rsidP="001E0263">
            <w:pPr>
              <w:pStyle w:val="paragraph"/>
              <w:spacing w:before="0" w:beforeAutospacing="0" w:after="0" w:afterAutospacing="0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Odpadki </w:t>
            </w:r>
          </w:p>
        </w:tc>
      </w:tr>
      <w:tr w:rsidR="007108AF" w:rsidRPr="001E1F2C" w14:paraId="58C6704C" w14:textId="77777777" w:rsidTr="001E0263">
        <w:trPr>
          <w:gridAfter w:val="1"/>
          <w:wAfter w:w="9" w:type="dxa"/>
        </w:trPr>
        <w:tc>
          <w:tcPr>
            <w:tcW w:w="2258" w:type="dxa"/>
            <w:tcBorders>
              <w:top w:val="single" w:sz="4" w:space="0" w:color="4AAEA3"/>
              <w:left w:val="single" w:sz="4" w:space="0" w:color="4AAEA3"/>
              <w:bottom w:val="single" w:sz="4" w:space="0" w:color="4AAEA3"/>
              <w:right w:val="single" w:sz="4" w:space="0" w:color="4AAEA3"/>
            </w:tcBorders>
          </w:tcPr>
          <w:p w14:paraId="3056382D" w14:textId="41D415F6" w:rsidR="007108AF" w:rsidRPr="001E1F2C" w:rsidRDefault="007108AF" w:rsidP="001E0263">
            <w:pPr>
              <w:spacing w:before="0" w:after="0"/>
            </w:pPr>
          </w:p>
        </w:tc>
        <w:tc>
          <w:tcPr>
            <w:tcW w:w="2869" w:type="dxa"/>
            <w:tcBorders>
              <w:top w:val="single" w:sz="4" w:space="0" w:color="4AAEA3"/>
              <w:left w:val="single" w:sz="4" w:space="0" w:color="4AAEA3"/>
              <w:bottom w:val="single" w:sz="4" w:space="0" w:color="4AAEA3"/>
              <w:right w:val="single" w:sz="4" w:space="0" w:color="4AAEA3"/>
            </w:tcBorders>
            <w:shd w:val="clear" w:color="auto" w:fill="auto"/>
          </w:tcPr>
          <w:p w14:paraId="76B5E1DF" w14:textId="77777777" w:rsidR="007108AF" w:rsidRPr="001E1F2C" w:rsidRDefault="007108AF" w:rsidP="001E0263">
            <w:pPr>
              <w:pStyle w:val="paragraph"/>
              <w:spacing w:before="0" w:beforeAutospacing="0" w:after="0" w:afterAutospacing="0"/>
            </w:pPr>
          </w:p>
        </w:tc>
        <w:tc>
          <w:tcPr>
            <w:tcW w:w="1383" w:type="dxa"/>
            <w:tcBorders>
              <w:top w:val="single" w:sz="4" w:space="0" w:color="4AAEA3"/>
              <w:left w:val="single" w:sz="4" w:space="0" w:color="4AAEA3"/>
              <w:bottom w:val="single" w:sz="4" w:space="0" w:color="4AAEA3"/>
              <w:right w:val="single" w:sz="4" w:space="0" w:color="4AAEA3"/>
            </w:tcBorders>
            <w:shd w:val="clear" w:color="auto" w:fill="auto"/>
            <w:vAlign w:val="center"/>
          </w:tcPr>
          <w:p w14:paraId="3AA72BD0" w14:textId="67C669C2" w:rsidR="007108AF" w:rsidRPr="001E1F2C" w:rsidRDefault="007108AF" w:rsidP="001E0263">
            <w:pPr>
              <w:pStyle w:val="paragraph"/>
              <w:spacing w:before="0" w:beforeAutospacing="0" w:after="0" w:afterAutospacing="0"/>
              <w:jc w:val="center"/>
            </w:pPr>
          </w:p>
        </w:tc>
        <w:tc>
          <w:tcPr>
            <w:tcW w:w="1413" w:type="dxa"/>
            <w:tcBorders>
              <w:top w:val="single" w:sz="4" w:space="0" w:color="4AAEA3"/>
              <w:left w:val="single" w:sz="4" w:space="0" w:color="4AAEA3"/>
              <w:bottom w:val="single" w:sz="4" w:space="0" w:color="4AAEA3"/>
              <w:right w:val="single" w:sz="4" w:space="0" w:color="4AAEA3"/>
            </w:tcBorders>
            <w:shd w:val="clear" w:color="auto" w:fill="auto"/>
            <w:vAlign w:val="center"/>
          </w:tcPr>
          <w:p w14:paraId="3A489185" w14:textId="4A638A88" w:rsidR="007108AF" w:rsidRPr="001E1F2C" w:rsidRDefault="007108AF" w:rsidP="001E0263">
            <w:pPr>
              <w:pStyle w:val="paragraph"/>
              <w:spacing w:before="0" w:beforeAutospacing="0" w:after="0" w:afterAutospacing="0"/>
              <w:jc w:val="center"/>
            </w:pPr>
          </w:p>
        </w:tc>
        <w:tc>
          <w:tcPr>
            <w:tcW w:w="1135" w:type="dxa"/>
            <w:gridSpan w:val="2"/>
            <w:tcBorders>
              <w:top w:val="single" w:sz="4" w:space="0" w:color="4AAEA3"/>
              <w:left w:val="single" w:sz="4" w:space="0" w:color="4AAEA3"/>
              <w:bottom w:val="single" w:sz="4" w:space="0" w:color="4AAEA3"/>
              <w:right w:val="single" w:sz="4" w:space="0" w:color="4AAEA3"/>
            </w:tcBorders>
            <w:vAlign w:val="center"/>
          </w:tcPr>
          <w:p w14:paraId="0D0375AF" w14:textId="3C48A80B" w:rsidR="007108AF" w:rsidRPr="001E1F2C" w:rsidRDefault="007108AF" w:rsidP="001E0263">
            <w:pPr>
              <w:pStyle w:val="paragraph"/>
              <w:spacing w:before="0" w:beforeAutospacing="0" w:after="0" w:afterAutospacing="0"/>
              <w:jc w:val="center"/>
            </w:pPr>
          </w:p>
        </w:tc>
      </w:tr>
      <w:tr w:rsidR="007108AF" w:rsidRPr="001E1F2C" w14:paraId="05CDDC27" w14:textId="77777777" w:rsidTr="001E0263">
        <w:trPr>
          <w:gridAfter w:val="1"/>
          <w:wAfter w:w="9" w:type="dxa"/>
        </w:trPr>
        <w:tc>
          <w:tcPr>
            <w:tcW w:w="2258" w:type="dxa"/>
            <w:tcBorders>
              <w:top w:val="single" w:sz="4" w:space="0" w:color="4AAEA3"/>
              <w:left w:val="single" w:sz="4" w:space="0" w:color="4AAEA3"/>
              <w:bottom w:val="single" w:sz="4" w:space="0" w:color="4AAEA3"/>
              <w:right w:val="single" w:sz="4" w:space="0" w:color="4AAEA3"/>
            </w:tcBorders>
          </w:tcPr>
          <w:p w14:paraId="4FCEF684" w14:textId="550BB1A7" w:rsidR="007108AF" w:rsidRPr="001E1F2C" w:rsidRDefault="007108AF" w:rsidP="001E0263">
            <w:pPr>
              <w:spacing w:before="0" w:after="0"/>
            </w:pPr>
          </w:p>
        </w:tc>
        <w:tc>
          <w:tcPr>
            <w:tcW w:w="2869" w:type="dxa"/>
            <w:tcBorders>
              <w:top w:val="single" w:sz="4" w:space="0" w:color="4AAEA3"/>
              <w:left w:val="single" w:sz="4" w:space="0" w:color="4AAEA3"/>
              <w:bottom w:val="single" w:sz="4" w:space="0" w:color="4AAEA3"/>
              <w:right w:val="single" w:sz="4" w:space="0" w:color="4AAEA3"/>
            </w:tcBorders>
            <w:shd w:val="clear" w:color="auto" w:fill="auto"/>
          </w:tcPr>
          <w:p w14:paraId="51D3F6CD" w14:textId="3412EC9A" w:rsidR="007108AF" w:rsidRPr="001E1F2C" w:rsidRDefault="007108AF" w:rsidP="001E0263">
            <w:pPr>
              <w:pStyle w:val="paragraph"/>
              <w:spacing w:before="0" w:beforeAutospacing="0" w:after="0" w:afterAutospacing="0"/>
            </w:pPr>
          </w:p>
        </w:tc>
        <w:tc>
          <w:tcPr>
            <w:tcW w:w="1383" w:type="dxa"/>
            <w:tcBorders>
              <w:top w:val="single" w:sz="4" w:space="0" w:color="4AAEA3"/>
              <w:left w:val="single" w:sz="4" w:space="0" w:color="4AAEA3"/>
              <w:bottom w:val="single" w:sz="4" w:space="0" w:color="4AAEA3"/>
              <w:right w:val="single" w:sz="4" w:space="0" w:color="4AAEA3"/>
            </w:tcBorders>
            <w:shd w:val="clear" w:color="auto" w:fill="auto"/>
            <w:vAlign w:val="center"/>
          </w:tcPr>
          <w:p w14:paraId="4BAFEFF0" w14:textId="4C74B364" w:rsidR="007108AF" w:rsidRPr="001E1F2C" w:rsidRDefault="007108AF" w:rsidP="001E0263">
            <w:pPr>
              <w:pStyle w:val="paragraph"/>
              <w:spacing w:before="0" w:beforeAutospacing="0" w:after="0" w:afterAutospacing="0"/>
              <w:jc w:val="center"/>
            </w:pPr>
          </w:p>
        </w:tc>
        <w:tc>
          <w:tcPr>
            <w:tcW w:w="1413" w:type="dxa"/>
            <w:tcBorders>
              <w:top w:val="single" w:sz="4" w:space="0" w:color="4AAEA3"/>
              <w:left w:val="single" w:sz="4" w:space="0" w:color="4AAEA3"/>
              <w:bottom w:val="single" w:sz="4" w:space="0" w:color="4AAEA3"/>
              <w:right w:val="single" w:sz="4" w:space="0" w:color="4AAEA3"/>
            </w:tcBorders>
            <w:shd w:val="clear" w:color="auto" w:fill="auto"/>
            <w:vAlign w:val="center"/>
          </w:tcPr>
          <w:p w14:paraId="37949F62" w14:textId="1FBA6300" w:rsidR="007108AF" w:rsidRPr="001E1F2C" w:rsidRDefault="007108AF" w:rsidP="001E0263">
            <w:pPr>
              <w:pStyle w:val="paragraph"/>
              <w:spacing w:before="0" w:beforeAutospacing="0" w:after="0" w:afterAutospacing="0"/>
              <w:jc w:val="center"/>
            </w:pPr>
          </w:p>
        </w:tc>
        <w:tc>
          <w:tcPr>
            <w:tcW w:w="1135" w:type="dxa"/>
            <w:gridSpan w:val="2"/>
            <w:tcBorders>
              <w:top w:val="single" w:sz="4" w:space="0" w:color="4AAEA3"/>
              <w:left w:val="single" w:sz="4" w:space="0" w:color="4AAEA3"/>
              <w:bottom w:val="single" w:sz="4" w:space="0" w:color="4AAEA3"/>
              <w:right w:val="single" w:sz="4" w:space="0" w:color="4AAEA3"/>
            </w:tcBorders>
            <w:vAlign w:val="center"/>
          </w:tcPr>
          <w:p w14:paraId="5BB33A3B" w14:textId="1EFE6020" w:rsidR="007108AF" w:rsidRPr="001E1F2C" w:rsidRDefault="007108AF" w:rsidP="001E0263">
            <w:pPr>
              <w:pStyle w:val="paragraph"/>
              <w:spacing w:before="0" w:beforeAutospacing="0" w:after="0" w:afterAutospacing="0"/>
              <w:jc w:val="center"/>
            </w:pPr>
          </w:p>
        </w:tc>
      </w:tr>
      <w:tr w:rsidR="007108AF" w:rsidRPr="001E1F2C" w14:paraId="45DB2D5C" w14:textId="77777777" w:rsidTr="001E0263">
        <w:trPr>
          <w:gridAfter w:val="1"/>
          <w:wAfter w:w="9" w:type="dxa"/>
        </w:trPr>
        <w:tc>
          <w:tcPr>
            <w:tcW w:w="2258" w:type="dxa"/>
            <w:tcBorders>
              <w:top w:val="single" w:sz="4" w:space="0" w:color="4AAEA3"/>
              <w:left w:val="single" w:sz="4" w:space="0" w:color="4AAEA3"/>
              <w:bottom w:val="single" w:sz="4" w:space="0" w:color="4AAEA3"/>
              <w:right w:val="single" w:sz="4" w:space="0" w:color="4AAEA3"/>
            </w:tcBorders>
          </w:tcPr>
          <w:p w14:paraId="45837B2A" w14:textId="4B673143" w:rsidR="007108AF" w:rsidRPr="001E1F2C" w:rsidRDefault="007108AF" w:rsidP="001E0263">
            <w:pPr>
              <w:spacing w:before="0" w:after="0"/>
            </w:pPr>
          </w:p>
        </w:tc>
        <w:tc>
          <w:tcPr>
            <w:tcW w:w="2869" w:type="dxa"/>
            <w:tcBorders>
              <w:top w:val="single" w:sz="4" w:space="0" w:color="4AAEA3"/>
              <w:left w:val="single" w:sz="4" w:space="0" w:color="4AAEA3"/>
              <w:bottom w:val="single" w:sz="4" w:space="0" w:color="4AAEA3"/>
              <w:right w:val="single" w:sz="4" w:space="0" w:color="4AAEA3"/>
            </w:tcBorders>
            <w:shd w:val="clear" w:color="auto" w:fill="auto"/>
          </w:tcPr>
          <w:p w14:paraId="6018E089" w14:textId="6DC2208A" w:rsidR="007108AF" w:rsidRPr="001E1F2C" w:rsidRDefault="007108AF" w:rsidP="001E0263">
            <w:pPr>
              <w:pStyle w:val="paragraph"/>
              <w:spacing w:before="0" w:beforeAutospacing="0" w:after="0" w:afterAutospacing="0"/>
            </w:pPr>
          </w:p>
        </w:tc>
        <w:tc>
          <w:tcPr>
            <w:tcW w:w="1383" w:type="dxa"/>
            <w:tcBorders>
              <w:top w:val="single" w:sz="4" w:space="0" w:color="4AAEA3"/>
              <w:left w:val="single" w:sz="4" w:space="0" w:color="4AAEA3"/>
              <w:bottom w:val="single" w:sz="4" w:space="0" w:color="4AAEA3"/>
              <w:right w:val="single" w:sz="4" w:space="0" w:color="4AAEA3"/>
            </w:tcBorders>
            <w:shd w:val="clear" w:color="auto" w:fill="auto"/>
            <w:vAlign w:val="center"/>
          </w:tcPr>
          <w:p w14:paraId="356ABF49" w14:textId="530479D1" w:rsidR="007108AF" w:rsidRPr="001E1F2C" w:rsidRDefault="007108AF" w:rsidP="001E0263">
            <w:pPr>
              <w:pStyle w:val="paragraph"/>
              <w:spacing w:before="0" w:beforeAutospacing="0" w:after="0" w:afterAutospacing="0"/>
              <w:jc w:val="center"/>
            </w:pPr>
          </w:p>
        </w:tc>
        <w:tc>
          <w:tcPr>
            <w:tcW w:w="1413" w:type="dxa"/>
            <w:tcBorders>
              <w:top w:val="single" w:sz="4" w:space="0" w:color="4AAEA3"/>
              <w:left w:val="single" w:sz="4" w:space="0" w:color="4AAEA3"/>
              <w:bottom w:val="single" w:sz="4" w:space="0" w:color="4AAEA3"/>
              <w:right w:val="single" w:sz="4" w:space="0" w:color="4AAEA3"/>
            </w:tcBorders>
            <w:shd w:val="clear" w:color="auto" w:fill="auto"/>
            <w:vAlign w:val="center"/>
          </w:tcPr>
          <w:p w14:paraId="5B39335A" w14:textId="0D2EAF37" w:rsidR="007108AF" w:rsidRPr="001E1F2C" w:rsidRDefault="007108AF" w:rsidP="001E0263">
            <w:pPr>
              <w:pStyle w:val="paragraph"/>
              <w:spacing w:before="0" w:beforeAutospacing="0" w:after="0" w:afterAutospacing="0"/>
              <w:jc w:val="center"/>
            </w:pPr>
          </w:p>
        </w:tc>
        <w:tc>
          <w:tcPr>
            <w:tcW w:w="1135" w:type="dxa"/>
            <w:gridSpan w:val="2"/>
            <w:tcBorders>
              <w:top w:val="single" w:sz="4" w:space="0" w:color="4AAEA3"/>
              <w:left w:val="single" w:sz="4" w:space="0" w:color="4AAEA3"/>
              <w:bottom w:val="single" w:sz="4" w:space="0" w:color="4AAEA3"/>
              <w:right w:val="single" w:sz="4" w:space="0" w:color="4AAEA3"/>
            </w:tcBorders>
            <w:vAlign w:val="center"/>
          </w:tcPr>
          <w:p w14:paraId="3C73E9C0" w14:textId="3CAB281D" w:rsidR="007108AF" w:rsidRPr="001E1F2C" w:rsidRDefault="007108AF" w:rsidP="001E0263">
            <w:pPr>
              <w:pStyle w:val="paragraph"/>
              <w:spacing w:before="0" w:beforeAutospacing="0" w:after="0" w:afterAutospacing="0"/>
              <w:jc w:val="center"/>
            </w:pPr>
          </w:p>
        </w:tc>
      </w:tr>
      <w:tr w:rsidR="007108AF" w:rsidRPr="001E1F2C" w14:paraId="1149BB1D" w14:textId="77777777" w:rsidTr="001E0263">
        <w:trPr>
          <w:gridAfter w:val="1"/>
          <w:wAfter w:w="9" w:type="dxa"/>
        </w:trPr>
        <w:tc>
          <w:tcPr>
            <w:tcW w:w="2258" w:type="dxa"/>
            <w:tcBorders>
              <w:top w:val="single" w:sz="4" w:space="0" w:color="4AAEA3"/>
              <w:left w:val="single" w:sz="4" w:space="0" w:color="4AAEA3"/>
              <w:bottom w:val="single" w:sz="4" w:space="0" w:color="4AAEA3"/>
              <w:right w:val="single" w:sz="4" w:space="0" w:color="4AAEA3"/>
            </w:tcBorders>
          </w:tcPr>
          <w:p w14:paraId="04680E9F" w14:textId="3D75C1F1" w:rsidR="007108AF" w:rsidRPr="001E1F2C" w:rsidRDefault="007108AF" w:rsidP="001E0263">
            <w:pPr>
              <w:spacing w:before="0" w:after="0"/>
            </w:pPr>
          </w:p>
        </w:tc>
        <w:tc>
          <w:tcPr>
            <w:tcW w:w="2869" w:type="dxa"/>
            <w:tcBorders>
              <w:top w:val="single" w:sz="4" w:space="0" w:color="4AAEA3"/>
              <w:left w:val="single" w:sz="4" w:space="0" w:color="4AAEA3"/>
              <w:bottom w:val="single" w:sz="4" w:space="0" w:color="4AAEA3"/>
              <w:right w:val="single" w:sz="4" w:space="0" w:color="4AAEA3"/>
            </w:tcBorders>
            <w:shd w:val="clear" w:color="auto" w:fill="auto"/>
          </w:tcPr>
          <w:p w14:paraId="2705A854" w14:textId="77777777" w:rsidR="007108AF" w:rsidRPr="001E1F2C" w:rsidRDefault="007108AF" w:rsidP="001E0263">
            <w:pPr>
              <w:pStyle w:val="paragraph"/>
              <w:spacing w:before="0" w:beforeAutospacing="0" w:after="0" w:afterAutospacing="0"/>
            </w:pPr>
          </w:p>
        </w:tc>
        <w:tc>
          <w:tcPr>
            <w:tcW w:w="1383" w:type="dxa"/>
            <w:tcBorders>
              <w:top w:val="single" w:sz="4" w:space="0" w:color="4AAEA3"/>
              <w:left w:val="single" w:sz="4" w:space="0" w:color="4AAEA3"/>
              <w:bottom w:val="single" w:sz="4" w:space="0" w:color="4AAEA3"/>
              <w:right w:val="single" w:sz="4" w:space="0" w:color="4AAEA3"/>
            </w:tcBorders>
            <w:shd w:val="clear" w:color="auto" w:fill="auto"/>
            <w:vAlign w:val="center"/>
          </w:tcPr>
          <w:p w14:paraId="1F176BB2" w14:textId="0BE3CE80" w:rsidR="007108AF" w:rsidRPr="001E1F2C" w:rsidRDefault="007108AF" w:rsidP="001E0263">
            <w:pPr>
              <w:pStyle w:val="paragraph"/>
              <w:spacing w:before="0" w:beforeAutospacing="0" w:after="0" w:afterAutospacing="0"/>
              <w:jc w:val="center"/>
            </w:pPr>
          </w:p>
        </w:tc>
        <w:tc>
          <w:tcPr>
            <w:tcW w:w="1413" w:type="dxa"/>
            <w:tcBorders>
              <w:top w:val="single" w:sz="4" w:space="0" w:color="4AAEA3"/>
              <w:left w:val="single" w:sz="4" w:space="0" w:color="4AAEA3"/>
              <w:bottom w:val="single" w:sz="4" w:space="0" w:color="4AAEA3"/>
              <w:right w:val="single" w:sz="4" w:space="0" w:color="4AAEA3"/>
            </w:tcBorders>
            <w:shd w:val="clear" w:color="auto" w:fill="auto"/>
            <w:vAlign w:val="center"/>
          </w:tcPr>
          <w:p w14:paraId="608B4296" w14:textId="4C3AEEB1" w:rsidR="007108AF" w:rsidRPr="001E1F2C" w:rsidRDefault="007108AF" w:rsidP="001E0263">
            <w:pPr>
              <w:pStyle w:val="paragraph"/>
              <w:spacing w:before="0" w:beforeAutospacing="0" w:after="0" w:afterAutospacing="0"/>
              <w:jc w:val="center"/>
            </w:pPr>
          </w:p>
        </w:tc>
        <w:tc>
          <w:tcPr>
            <w:tcW w:w="1135" w:type="dxa"/>
            <w:gridSpan w:val="2"/>
            <w:tcBorders>
              <w:top w:val="single" w:sz="4" w:space="0" w:color="4AAEA3"/>
              <w:left w:val="single" w:sz="4" w:space="0" w:color="4AAEA3"/>
              <w:bottom w:val="single" w:sz="4" w:space="0" w:color="4AAEA3"/>
              <w:right w:val="single" w:sz="4" w:space="0" w:color="4AAEA3"/>
            </w:tcBorders>
            <w:vAlign w:val="center"/>
          </w:tcPr>
          <w:p w14:paraId="598653CD" w14:textId="50D9BD2B" w:rsidR="007108AF" w:rsidRPr="001E1F2C" w:rsidRDefault="007108AF" w:rsidP="001E0263">
            <w:pPr>
              <w:pStyle w:val="paragraph"/>
              <w:spacing w:before="0" w:beforeAutospacing="0" w:after="0" w:afterAutospacing="0"/>
              <w:jc w:val="center"/>
            </w:pPr>
          </w:p>
        </w:tc>
      </w:tr>
    </w:tbl>
    <w:p w14:paraId="512F59D8" w14:textId="176F985D" w:rsidR="00CE28B9" w:rsidRPr="007108AF" w:rsidRDefault="007108AF" w:rsidP="007D3663">
      <w:pPr>
        <w:rPr>
          <w:lang w:val="sl-SI"/>
        </w:rPr>
      </w:pPr>
      <w:r w:rsidRPr="00645F0F">
        <w:rPr>
          <w:lang w:val="sl-SI"/>
        </w:rPr>
        <w:lastRenderedPageBreak/>
        <w:t>* Točke (T), dodeljene za določeno vrsto nevarnosti lahko znašajo od 1 (najmanjša nevarnost) do 3 (največja nevarnost).</w:t>
      </w:r>
    </w:p>
    <w:p w14:paraId="09CCD688" w14:textId="22617783" w:rsidR="007D3663" w:rsidRPr="009E4DFD" w:rsidRDefault="007D3663" w:rsidP="00761733">
      <w:pPr>
        <w:pStyle w:val="Naslov3"/>
      </w:pPr>
      <w:bookmarkStart w:id="34" w:name="_Toc126841464"/>
      <w:bookmarkStart w:id="35" w:name="_Toc31526596"/>
      <w:bookmarkStart w:id="36" w:name="_Toc127264917"/>
      <w:r w:rsidRPr="009E4DFD">
        <w:t xml:space="preserve">2. </w:t>
      </w:r>
      <w:r w:rsidR="004620BA">
        <w:t xml:space="preserve">IZPOLNJEVANJE PRINCIPOV ZELENE KEMIJE PRI </w:t>
      </w:r>
      <w:r w:rsidR="006431A1">
        <w:t>E</w:t>
      </w:r>
      <w:r w:rsidR="004620BA">
        <w:t>KSPERIMENTALNEM DELU</w:t>
      </w:r>
      <w:bookmarkEnd w:id="34"/>
      <w:bookmarkEnd w:id="35"/>
      <w:bookmarkEnd w:id="36"/>
    </w:p>
    <w:p w14:paraId="1CB8D0EE" w14:textId="21C8B0F3" w:rsidR="00205EEC" w:rsidRPr="000730DD" w:rsidRDefault="00E36020" w:rsidP="00537521">
      <w:pPr>
        <w:pStyle w:val="Odstavekseznama"/>
        <w:numPr>
          <w:ilvl w:val="0"/>
          <w:numId w:val="8"/>
        </w:numPr>
        <w:jc w:val="left"/>
        <w:rPr>
          <w:lang w:val="sl-SI"/>
        </w:rPr>
      </w:pPr>
      <w:r w:rsidRPr="000730DD">
        <w:rPr>
          <w:lang w:val="sl-SI"/>
        </w:rPr>
        <w:t xml:space="preserve">Pri izpolnjevanju Tabele 2 si pomagajte s </w:t>
      </w:r>
      <w:r w:rsidR="00AC191F" w:rsidRPr="000730DD">
        <w:rPr>
          <w:lang w:val="sl-SI"/>
        </w:rPr>
        <w:t>Prilogo 4</w:t>
      </w:r>
      <w:r w:rsidR="007D3663" w:rsidRPr="000730DD">
        <w:rPr>
          <w:lang w:val="sl-SI"/>
        </w:rPr>
        <w:t xml:space="preserve"> “</w:t>
      </w:r>
      <w:r w:rsidR="00F616D5" w:rsidRPr="000730DD">
        <w:rPr>
          <w:lang w:val="sl-SI"/>
        </w:rPr>
        <w:t>Kriteriji izpolnjevanja principov zelene kemije pri eksperimentalnem delu</w:t>
      </w:r>
      <w:r w:rsidR="00A15854">
        <w:rPr>
          <w:lang w:val="sl-SI"/>
        </w:rPr>
        <w:t xml:space="preserve"> (KPZK)</w:t>
      </w:r>
      <w:r w:rsidR="007D3663" w:rsidRPr="000730DD">
        <w:rPr>
          <w:lang w:val="sl-SI"/>
        </w:rPr>
        <w:t>”.</w:t>
      </w:r>
    </w:p>
    <w:p w14:paraId="3E51C738" w14:textId="024797D8" w:rsidR="00205EEC" w:rsidRPr="000730DD" w:rsidRDefault="00F616D5" w:rsidP="00537521">
      <w:pPr>
        <w:pStyle w:val="Odstavekseznama"/>
        <w:numPr>
          <w:ilvl w:val="0"/>
          <w:numId w:val="8"/>
        </w:numPr>
        <w:jc w:val="left"/>
        <w:rPr>
          <w:lang w:val="sl-SI"/>
        </w:rPr>
      </w:pPr>
      <w:r w:rsidRPr="000730DD">
        <w:rPr>
          <w:lang w:val="sl-SI"/>
        </w:rPr>
        <w:t>Določite</w:t>
      </w:r>
      <w:r w:rsidR="008B2621" w:rsidRPr="000730DD">
        <w:rPr>
          <w:lang w:val="sl-SI"/>
        </w:rPr>
        <w:t xml:space="preserve"> smiselno</w:t>
      </w:r>
      <w:r w:rsidRPr="000730DD">
        <w:rPr>
          <w:lang w:val="sl-SI"/>
        </w:rPr>
        <w:t xml:space="preserve"> </w:t>
      </w:r>
      <w:r w:rsidR="004F285C" w:rsidRPr="000730DD">
        <w:rPr>
          <w:lang w:val="sl-SI"/>
        </w:rPr>
        <w:t>število principov zelene kemije,</w:t>
      </w:r>
      <w:r w:rsidR="008B2621" w:rsidRPr="000730DD">
        <w:rPr>
          <w:lang w:val="sl-SI"/>
        </w:rPr>
        <w:t xml:space="preserve"> ki jih boste upoštevali pri vrednotenju eksperimen</w:t>
      </w:r>
      <w:r w:rsidR="000730DD">
        <w:rPr>
          <w:lang w:val="sl-SI"/>
        </w:rPr>
        <w:t>t</w:t>
      </w:r>
      <w:r w:rsidR="008B2621" w:rsidRPr="000730DD">
        <w:rPr>
          <w:lang w:val="sl-SI"/>
        </w:rPr>
        <w:t xml:space="preserve">alnega dela </w:t>
      </w:r>
      <w:r w:rsidR="00B27F79" w:rsidRPr="000730DD">
        <w:rPr>
          <w:lang w:val="sl-SI"/>
        </w:rPr>
        <w:t>z vidika</w:t>
      </w:r>
      <w:r w:rsidR="00790E56" w:rsidRPr="000730DD">
        <w:rPr>
          <w:lang w:val="sl-SI"/>
        </w:rPr>
        <w:t xml:space="preserve"> zelene kemije</w:t>
      </w:r>
      <w:r w:rsidR="007D3663" w:rsidRPr="000730DD">
        <w:rPr>
          <w:lang w:val="sl-SI"/>
        </w:rPr>
        <w:t xml:space="preserve"> (</w:t>
      </w:r>
      <w:r w:rsidR="009D004C" w:rsidRPr="000730DD">
        <w:rPr>
          <w:lang w:val="sl-SI"/>
        </w:rPr>
        <w:t>npr</w:t>
      </w:r>
      <w:r w:rsidR="007D3663" w:rsidRPr="000730DD">
        <w:rPr>
          <w:lang w:val="sl-SI"/>
        </w:rPr>
        <w:t xml:space="preserve">. 6 </w:t>
      </w:r>
      <w:r w:rsidR="009D004C" w:rsidRPr="000730DD">
        <w:rPr>
          <w:lang w:val="sl-SI"/>
        </w:rPr>
        <w:t>ali</w:t>
      </w:r>
      <w:r w:rsidR="007D3663" w:rsidRPr="000730DD">
        <w:rPr>
          <w:lang w:val="sl-SI"/>
        </w:rPr>
        <w:t xml:space="preserve"> 10 princ</w:t>
      </w:r>
      <w:r w:rsidR="009D004C" w:rsidRPr="000730DD">
        <w:rPr>
          <w:lang w:val="sl-SI"/>
        </w:rPr>
        <w:t>ipov</w:t>
      </w:r>
      <w:r w:rsidR="007D3663" w:rsidRPr="000730DD">
        <w:rPr>
          <w:lang w:val="sl-SI"/>
        </w:rPr>
        <w:t>)</w:t>
      </w:r>
      <w:r w:rsidR="00790E56" w:rsidRPr="000730DD">
        <w:rPr>
          <w:lang w:val="sl-SI"/>
        </w:rPr>
        <w:t>.</w:t>
      </w:r>
    </w:p>
    <w:p w14:paraId="7A6DE629" w14:textId="147C4BDA" w:rsidR="007D3663" w:rsidRPr="000730DD" w:rsidRDefault="006431A1" w:rsidP="00537521">
      <w:pPr>
        <w:pStyle w:val="Odstavekseznama"/>
        <w:numPr>
          <w:ilvl w:val="0"/>
          <w:numId w:val="8"/>
        </w:numPr>
        <w:jc w:val="left"/>
        <w:rPr>
          <w:lang w:val="sl-SI"/>
        </w:rPr>
      </w:pPr>
      <w:r w:rsidRPr="000730DD">
        <w:rPr>
          <w:lang w:val="sl-SI"/>
        </w:rPr>
        <w:t>Število doseženih točk (T)</w:t>
      </w:r>
      <w:r w:rsidR="003F4FF2" w:rsidRPr="000730DD">
        <w:rPr>
          <w:lang w:val="sl-SI"/>
        </w:rPr>
        <w:t xml:space="preserve"> </w:t>
      </w:r>
      <w:r w:rsidR="00274F92" w:rsidRPr="000730DD">
        <w:rPr>
          <w:lang w:val="sl-SI"/>
        </w:rPr>
        <w:t>pri izpo</w:t>
      </w:r>
      <w:r w:rsidR="000730DD">
        <w:rPr>
          <w:lang w:val="sl-SI"/>
        </w:rPr>
        <w:t>l</w:t>
      </w:r>
      <w:r w:rsidR="00274F92" w:rsidRPr="000730DD">
        <w:rPr>
          <w:lang w:val="sl-SI"/>
        </w:rPr>
        <w:t xml:space="preserve">njevanju </w:t>
      </w:r>
      <w:r w:rsidR="00A76BDC" w:rsidRPr="000730DD">
        <w:rPr>
          <w:lang w:val="sl-SI"/>
        </w:rPr>
        <w:t>principov zelene kemije</w:t>
      </w:r>
      <w:r w:rsidR="004D0BD0" w:rsidRPr="000730DD">
        <w:rPr>
          <w:lang w:val="sl-SI"/>
        </w:rPr>
        <w:t xml:space="preserve"> </w:t>
      </w:r>
      <w:r w:rsidR="00E13CDB" w:rsidRPr="000730DD">
        <w:rPr>
          <w:lang w:val="sl-SI"/>
        </w:rPr>
        <w:t xml:space="preserve">pridobite </w:t>
      </w:r>
      <w:r w:rsidR="003F4FF2" w:rsidRPr="000730DD">
        <w:rPr>
          <w:lang w:val="sl-SI"/>
        </w:rPr>
        <w:t>s pomočjo Prilog 2-4</w:t>
      </w:r>
      <w:r w:rsidR="007D3663" w:rsidRPr="000730DD">
        <w:rPr>
          <w:lang w:val="sl-SI"/>
        </w:rPr>
        <w:t>.</w:t>
      </w:r>
      <w:r w:rsidR="00156236" w:rsidRPr="000730DD">
        <w:rPr>
          <w:lang w:val="sl-SI"/>
        </w:rPr>
        <w:t xml:space="preserve"> Za vsak princip je m</w:t>
      </w:r>
      <w:r w:rsidR="00937A00" w:rsidRPr="000730DD">
        <w:rPr>
          <w:lang w:val="sl-SI"/>
        </w:rPr>
        <w:t>ogoče</w:t>
      </w:r>
      <w:r w:rsidR="00156236" w:rsidRPr="000730DD">
        <w:rPr>
          <w:lang w:val="sl-SI"/>
        </w:rPr>
        <w:t xml:space="preserve"> zbrati 1</w:t>
      </w:r>
      <w:r w:rsidR="007D3663" w:rsidRPr="000730DD">
        <w:rPr>
          <w:lang w:val="sl-SI"/>
        </w:rPr>
        <w:t xml:space="preserve"> (</w:t>
      </w:r>
      <w:r w:rsidR="00950031">
        <w:rPr>
          <w:lang w:val="sl-SI"/>
        </w:rPr>
        <w:t>dosežen princip</w:t>
      </w:r>
      <w:r w:rsidR="007D3663" w:rsidRPr="000730DD">
        <w:rPr>
          <w:lang w:val="sl-SI"/>
        </w:rPr>
        <w:t xml:space="preserve">) </w:t>
      </w:r>
      <w:r w:rsidR="00156236" w:rsidRPr="000730DD">
        <w:rPr>
          <w:lang w:val="sl-SI"/>
        </w:rPr>
        <w:t xml:space="preserve">do </w:t>
      </w:r>
      <w:r w:rsidR="003B69A0" w:rsidRPr="000730DD">
        <w:rPr>
          <w:lang w:val="sl-SI"/>
        </w:rPr>
        <w:t xml:space="preserve">3 </w:t>
      </w:r>
      <w:r w:rsidR="007D3663" w:rsidRPr="000730DD">
        <w:rPr>
          <w:lang w:val="sl-SI"/>
        </w:rPr>
        <w:t>(</w:t>
      </w:r>
      <w:r w:rsidR="00950031">
        <w:rPr>
          <w:lang w:val="sl-SI"/>
        </w:rPr>
        <w:t>nedosežen princip</w:t>
      </w:r>
      <w:r w:rsidR="007D3663" w:rsidRPr="000730DD">
        <w:rPr>
          <w:lang w:val="sl-SI"/>
        </w:rPr>
        <w:t>)</w:t>
      </w:r>
      <w:r w:rsidR="003B69A0" w:rsidRPr="000730DD">
        <w:rPr>
          <w:lang w:val="sl-SI"/>
        </w:rPr>
        <w:t xml:space="preserve"> točke</w:t>
      </w:r>
      <w:r w:rsidR="007D3663" w:rsidRPr="000730DD">
        <w:rPr>
          <w:lang w:val="sl-SI"/>
        </w:rPr>
        <w:t xml:space="preserve">. </w:t>
      </w:r>
      <w:r w:rsidR="00C167A5" w:rsidRPr="000730DD">
        <w:rPr>
          <w:lang w:val="sl-SI"/>
        </w:rPr>
        <w:t xml:space="preserve">Kjer </w:t>
      </w:r>
      <w:r w:rsidR="00D70308" w:rsidRPr="000730DD">
        <w:rPr>
          <w:lang w:val="sl-SI"/>
        </w:rPr>
        <w:t>točk ni mogoče ali</w:t>
      </w:r>
      <w:r w:rsidR="00D0334C" w:rsidRPr="000730DD">
        <w:rPr>
          <w:lang w:val="sl-SI"/>
        </w:rPr>
        <w:t xml:space="preserve"> ni</w:t>
      </w:r>
      <w:r w:rsidR="00D70308" w:rsidRPr="000730DD">
        <w:rPr>
          <w:lang w:val="sl-SI"/>
        </w:rPr>
        <w:t xml:space="preserve"> smiselno</w:t>
      </w:r>
      <w:r w:rsidR="007B41CC" w:rsidRPr="000730DD">
        <w:rPr>
          <w:lang w:val="sl-SI"/>
        </w:rPr>
        <w:t xml:space="preserve"> določiti</w:t>
      </w:r>
      <w:r w:rsidR="00D0334C" w:rsidRPr="000730DD">
        <w:rPr>
          <w:lang w:val="sl-SI"/>
        </w:rPr>
        <w:t xml:space="preserve">, zapišite </w:t>
      </w:r>
      <w:r w:rsidR="000730DD" w:rsidRPr="000730DD">
        <w:rPr>
          <w:lang w:val="sl-SI"/>
        </w:rPr>
        <w:t>X.</w:t>
      </w:r>
    </w:p>
    <w:p w14:paraId="6523B604" w14:textId="04C409DA" w:rsidR="007D3663" w:rsidRPr="00915BBD" w:rsidRDefault="007D3663" w:rsidP="00DD38C8">
      <w:pPr>
        <w:pStyle w:val="Tablecaption"/>
        <w:rPr>
          <w:lang w:val="sl-SI"/>
        </w:rPr>
      </w:pPr>
      <w:r w:rsidRPr="00915BBD">
        <w:rPr>
          <w:lang w:val="sl-SI"/>
        </w:rPr>
        <w:t>Tab</w:t>
      </w:r>
      <w:r w:rsidR="00440826" w:rsidRPr="00915BBD">
        <w:rPr>
          <w:lang w:val="sl-SI"/>
        </w:rPr>
        <w:t>ela</w:t>
      </w:r>
      <w:r w:rsidRPr="00915BBD">
        <w:rPr>
          <w:lang w:val="sl-SI"/>
        </w:rPr>
        <w:t xml:space="preserve"> 2:</w:t>
      </w:r>
      <w:r w:rsidR="00984B8C" w:rsidRPr="00915BBD">
        <w:rPr>
          <w:lang w:val="sl-SI"/>
        </w:rPr>
        <w:t xml:space="preserve"> </w:t>
      </w:r>
      <w:r w:rsidR="004F5F9C">
        <w:rPr>
          <w:lang w:val="sl-SI"/>
        </w:rPr>
        <w:t xml:space="preserve">Izpolnjevanje principov zelene kemije </w:t>
      </w:r>
      <w:r w:rsidR="002B14C5">
        <w:rPr>
          <w:lang w:val="sl-SI"/>
        </w:rPr>
        <w:t>za izdelavo zelene zvezde eksperimentalnega dela</w:t>
      </w:r>
      <w:r w:rsidR="004620BA">
        <w:rPr>
          <w:lang w:val="sl-SI"/>
        </w:rPr>
        <w:t xml:space="preserve"> </w:t>
      </w:r>
      <w:r w:rsidR="009E271C" w:rsidRPr="00D824EB">
        <w:rPr>
          <w:i/>
          <w:iCs/>
          <w:lang w:val="sl-SI"/>
        </w:rPr>
        <w:t>Sinteza biodizla iz rastlinskih olj</w:t>
      </w:r>
      <w:r w:rsidR="009E271C" w:rsidRPr="00915BBD">
        <w:rPr>
          <w:lang w:val="sl-SI"/>
        </w:rPr>
        <w:t>.</w:t>
      </w:r>
    </w:p>
    <w:tbl>
      <w:tblPr>
        <w:tblStyle w:val="TableGrid4"/>
        <w:tblW w:w="4925" w:type="pct"/>
        <w:tblBorders>
          <w:top w:val="single" w:sz="4" w:space="0" w:color="4AAEA3"/>
          <w:left w:val="single" w:sz="4" w:space="0" w:color="4AAEA3"/>
          <w:bottom w:val="single" w:sz="4" w:space="0" w:color="4AAEA3"/>
          <w:right w:val="single" w:sz="4" w:space="0" w:color="4AAEA3"/>
          <w:insideH w:val="single" w:sz="4" w:space="0" w:color="4AAEA3"/>
          <w:insideV w:val="single" w:sz="4" w:space="0" w:color="4AAEA3"/>
        </w:tblBorders>
        <w:tblLook w:val="04A0" w:firstRow="1" w:lastRow="0" w:firstColumn="1" w:lastColumn="0" w:noHBand="0" w:noVBand="1"/>
      </w:tblPr>
      <w:tblGrid>
        <w:gridCol w:w="4956"/>
        <w:gridCol w:w="1559"/>
        <w:gridCol w:w="2411"/>
      </w:tblGrid>
      <w:tr w:rsidR="009E271C" w:rsidRPr="00915BBD" w14:paraId="4AA03014" w14:textId="7745B189" w:rsidTr="009E27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56" w:type="dxa"/>
            <w:shd w:val="clear" w:color="auto" w:fill="357B73"/>
            <w:vAlign w:val="center"/>
          </w:tcPr>
          <w:p w14:paraId="52878EDD" w14:textId="7CBFE7AD" w:rsidR="009E271C" w:rsidRPr="00915BBD" w:rsidRDefault="009E271C" w:rsidP="00BE4E24">
            <w:pPr>
              <w:rPr>
                <w:color w:val="FFFFFF" w:themeColor="background1"/>
                <w:lang w:val="sl-SI"/>
              </w:rPr>
            </w:pPr>
            <w:r>
              <w:rPr>
                <w:color w:val="FFFFFF" w:themeColor="background1"/>
                <w:lang w:val="sl-SI"/>
              </w:rPr>
              <w:t>12 p</w:t>
            </w:r>
            <w:r w:rsidRPr="00915BBD">
              <w:rPr>
                <w:color w:val="FFFFFF" w:themeColor="background1"/>
                <w:lang w:val="sl-SI"/>
              </w:rPr>
              <w:t>rincip</w:t>
            </w:r>
            <w:r>
              <w:rPr>
                <w:color w:val="FFFFFF" w:themeColor="background1"/>
                <w:lang w:val="sl-SI"/>
              </w:rPr>
              <w:t>ov</w:t>
            </w:r>
            <w:r w:rsidRPr="00915BBD">
              <w:rPr>
                <w:color w:val="FFFFFF" w:themeColor="background1"/>
                <w:lang w:val="sl-SI"/>
              </w:rPr>
              <w:t xml:space="preserve"> zelene kemije</w:t>
            </w:r>
          </w:p>
        </w:tc>
        <w:tc>
          <w:tcPr>
            <w:tcW w:w="1559" w:type="dxa"/>
            <w:shd w:val="clear" w:color="auto" w:fill="357B73"/>
            <w:vAlign w:val="center"/>
          </w:tcPr>
          <w:p w14:paraId="35808EA7" w14:textId="7A2F6984" w:rsidR="009E271C" w:rsidRPr="00915BBD" w:rsidRDefault="009E271C" w:rsidP="22CE159D">
            <w:pPr>
              <w:jc w:val="center"/>
              <w:rPr>
                <w:color w:val="FFFFFF" w:themeColor="background1"/>
                <w:highlight w:val="yellow"/>
                <w:lang w:val="sl-SI"/>
              </w:rPr>
            </w:pPr>
            <w:r w:rsidRPr="006243B0">
              <w:rPr>
                <w:color w:val="FFFFFF" w:themeColor="background1"/>
                <w:lang w:val="sl-SI"/>
              </w:rPr>
              <w:t xml:space="preserve">KPZK [T] </w:t>
            </w:r>
            <w:r w:rsidRPr="006243B0">
              <w:rPr>
                <w:color w:val="FFFFFF" w:themeColor="background1"/>
                <w:lang w:val="sl-SI"/>
              </w:rPr>
              <w:br/>
            </w:r>
          </w:p>
        </w:tc>
        <w:tc>
          <w:tcPr>
            <w:tcW w:w="2411" w:type="dxa"/>
            <w:shd w:val="clear" w:color="auto" w:fill="357B73"/>
          </w:tcPr>
          <w:p w14:paraId="47B8D7D2" w14:textId="38539557" w:rsidR="009E271C" w:rsidRPr="006243B0" w:rsidRDefault="009E271C" w:rsidP="22CE159D">
            <w:pPr>
              <w:jc w:val="center"/>
              <w:rPr>
                <w:color w:val="FFFFFF" w:themeColor="background1"/>
                <w:lang w:val="sl-SI"/>
              </w:rPr>
            </w:pPr>
            <w:r>
              <w:rPr>
                <w:color w:val="FFFFFF" w:themeColor="background1"/>
                <w:lang w:val="sl-SI"/>
              </w:rPr>
              <w:t>Opis (izbirno)</w:t>
            </w:r>
          </w:p>
        </w:tc>
      </w:tr>
      <w:tr w:rsidR="009E271C" w:rsidRPr="00915BBD" w14:paraId="6D1730EA" w14:textId="38A8E3AC" w:rsidTr="009E271C">
        <w:tc>
          <w:tcPr>
            <w:tcW w:w="4956" w:type="dxa"/>
          </w:tcPr>
          <w:p w14:paraId="7E6148CD" w14:textId="38D6A938" w:rsidR="009E271C" w:rsidRPr="00915BBD" w:rsidRDefault="009E271C" w:rsidP="00BE4E24">
            <w:pPr>
              <w:spacing w:before="0" w:after="0"/>
              <w:rPr>
                <w:lang w:val="sl-SI"/>
              </w:rPr>
            </w:pPr>
            <w:r w:rsidRPr="00915BBD">
              <w:rPr>
                <w:lang w:val="sl-SI"/>
              </w:rPr>
              <w:t>P1 – Preprečevanje nastajanja odpadkov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32E2FF" w14:textId="7E2B3182" w:rsidR="009E271C" w:rsidRPr="00915BBD" w:rsidRDefault="009E271C" w:rsidP="00BE4E24">
            <w:pPr>
              <w:spacing w:before="0" w:after="0"/>
              <w:jc w:val="center"/>
              <w:rPr>
                <w:lang w:val="sl-SI"/>
              </w:rPr>
            </w:pPr>
          </w:p>
        </w:tc>
        <w:tc>
          <w:tcPr>
            <w:tcW w:w="2411" w:type="dxa"/>
          </w:tcPr>
          <w:p w14:paraId="4232FF0A" w14:textId="77777777" w:rsidR="009E271C" w:rsidRPr="00915BBD" w:rsidRDefault="009E271C" w:rsidP="00BE4E24">
            <w:pPr>
              <w:spacing w:before="0" w:after="0"/>
              <w:jc w:val="center"/>
              <w:rPr>
                <w:lang w:val="sl-SI"/>
              </w:rPr>
            </w:pPr>
          </w:p>
        </w:tc>
      </w:tr>
      <w:tr w:rsidR="009E271C" w:rsidRPr="00915BBD" w14:paraId="2781472A" w14:textId="027514CB" w:rsidTr="009E271C">
        <w:tc>
          <w:tcPr>
            <w:tcW w:w="4956" w:type="dxa"/>
            <w:shd w:val="clear" w:color="auto" w:fill="EDEDED" w:themeFill="accent3" w:themeFillTint="33"/>
          </w:tcPr>
          <w:p w14:paraId="2DBC75AC" w14:textId="7E5DA0B8" w:rsidR="009E271C" w:rsidRPr="00915BBD" w:rsidRDefault="009E271C" w:rsidP="00BE4E24">
            <w:pPr>
              <w:spacing w:before="0" w:after="0"/>
              <w:rPr>
                <w:lang w:val="sl-SI"/>
              </w:rPr>
            </w:pPr>
            <w:r w:rsidRPr="00915BBD">
              <w:rPr>
                <w:lang w:val="sl-SI"/>
              </w:rPr>
              <w:t>P2 – Atomska ekonomičnost*</w:t>
            </w:r>
          </w:p>
        </w:tc>
        <w:tc>
          <w:tcPr>
            <w:tcW w:w="1559" w:type="dxa"/>
            <w:shd w:val="clear" w:color="auto" w:fill="EDEDED" w:themeFill="accent3" w:themeFillTint="33"/>
            <w:vAlign w:val="center"/>
          </w:tcPr>
          <w:p w14:paraId="31FB1A48" w14:textId="77777777" w:rsidR="009E271C" w:rsidRPr="00915BBD" w:rsidRDefault="009E271C" w:rsidP="00BE4E24">
            <w:pPr>
              <w:spacing w:before="0" w:after="0"/>
              <w:jc w:val="center"/>
              <w:rPr>
                <w:lang w:val="sl-SI"/>
              </w:rPr>
            </w:pPr>
          </w:p>
        </w:tc>
        <w:tc>
          <w:tcPr>
            <w:tcW w:w="2411" w:type="dxa"/>
            <w:shd w:val="clear" w:color="auto" w:fill="EDEDED" w:themeFill="accent3" w:themeFillTint="33"/>
          </w:tcPr>
          <w:p w14:paraId="60AB71E8" w14:textId="77777777" w:rsidR="009E271C" w:rsidRPr="00915BBD" w:rsidRDefault="009E271C" w:rsidP="00BE4E24">
            <w:pPr>
              <w:spacing w:before="0" w:after="0"/>
              <w:jc w:val="center"/>
              <w:rPr>
                <w:lang w:val="sl-SI"/>
              </w:rPr>
            </w:pPr>
          </w:p>
        </w:tc>
      </w:tr>
      <w:tr w:rsidR="009E271C" w:rsidRPr="00915BBD" w14:paraId="7F190F5D" w14:textId="1CE593C1" w:rsidTr="009E271C">
        <w:tc>
          <w:tcPr>
            <w:tcW w:w="4956" w:type="dxa"/>
            <w:shd w:val="clear" w:color="auto" w:fill="EDEDED" w:themeFill="accent3" w:themeFillTint="33"/>
          </w:tcPr>
          <w:p w14:paraId="2593D3ED" w14:textId="15EE7FFD" w:rsidR="009E271C" w:rsidRPr="00915BBD" w:rsidRDefault="009E271C" w:rsidP="00BE4E24">
            <w:pPr>
              <w:spacing w:before="0" w:after="0"/>
              <w:rPr>
                <w:lang w:val="sl-SI"/>
              </w:rPr>
            </w:pPr>
            <w:r w:rsidRPr="00915BBD">
              <w:rPr>
                <w:lang w:val="sl-SI"/>
              </w:rPr>
              <w:t>P3 – Varnejša kemijska sinteza*</w:t>
            </w:r>
          </w:p>
        </w:tc>
        <w:tc>
          <w:tcPr>
            <w:tcW w:w="1559" w:type="dxa"/>
            <w:shd w:val="clear" w:color="auto" w:fill="EDEDED" w:themeFill="accent3" w:themeFillTint="33"/>
            <w:vAlign w:val="center"/>
          </w:tcPr>
          <w:p w14:paraId="3335F162" w14:textId="77777777" w:rsidR="009E271C" w:rsidRPr="00915BBD" w:rsidRDefault="009E271C" w:rsidP="00BE4E24">
            <w:pPr>
              <w:spacing w:before="0" w:after="0"/>
              <w:jc w:val="center"/>
              <w:rPr>
                <w:lang w:val="sl-SI"/>
              </w:rPr>
            </w:pPr>
          </w:p>
        </w:tc>
        <w:tc>
          <w:tcPr>
            <w:tcW w:w="2411" w:type="dxa"/>
            <w:shd w:val="clear" w:color="auto" w:fill="EDEDED" w:themeFill="accent3" w:themeFillTint="33"/>
          </w:tcPr>
          <w:p w14:paraId="2E621FFE" w14:textId="77777777" w:rsidR="009E271C" w:rsidRPr="00915BBD" w:rsidRDefault="009E271C" w:rsidP="00BE4E24">
            <w:pPr>
              <w:spacing w:before="0" w:after="0"/>
              <w:jc w:val="center"/>
              <w:rPr>
                <w:lang w:val="sl-SI"/>
              </w:rPr>
            </w:pPr>
          </w:p>
        </w:tc>
      </w:tr>
      <w:tr w:rsidR="009E271C" w:rsidRPr="00915BBD" w14:paraId="1CCA004C" w14:textId="33C0894A" w:rsidTr="009E271C">
        <w:tc>
          <w:tcPr>
            <w:tcW w:w="4956" w:type="dxa"/>
            <w:shd w:val="clear" w:color="auto" w:fill="DBDBDB" w:themeFill="accent3" w:themeFillTint="66"/>
            <w:vAlign w:val="center"/>
          </w:tcPr>
          <w:p w14:paraId="7F6F5353" w14:textId="56648A53" w:rsidR="009E271C" w:rsidRPr="00915BBD" w:rsidRDefault="009E271C" w:rsidP="00BE4E24">
            <w:pPr>
              <w:spacing w:before="0" w:after="0"/>
              <w:rPr>
                <w:sz w:val="21"/>
                <w:szCs w:val="21"/>
                <w:lang w:val="sl-SI"/>
              </w:rPr>
            </w:pPr>
            <w:r w:rsidRPr="00915BBD">
              <w:rPr>
                <w:lang w:val="sl-SI"/>
              </w:rPr>
              <w:t>P4 – Izbor sinteznih strategij za zmanjšanje toksičnosti vseh uporabljenih snovi **</w:t>
            </w:r>
          </w:p>
        </w:tc>
        <w:tc>
          <w:tcPr>
            <w:tcW w:w="1559" w:type="dxa"/>
            <w:shd w:val="clear" w:color="auto" w:fill="DBDBDB" w:themeFill="accent3" w:themeFillTint="66"/>
            <w:vAlign w:val="center"/>
          </w:tcPr>
          <w:p w14:paraId="6CDC90C2" w14:textId="77777777" w:rsidR="009E271C" w:rsidRPr="00915BBD" w:rsidRDefault="009E271C" w:rsidP="00BE4E24">
            <w:pPr>
              <w:spacing w:before="0" w:after="0"/>
              <w:jc w:val="center"/>
              <w:rPr>
                <w:lang w:val="sl-SI"/>
              </w:rPr>
            </w:pPr>
          </w:p>
        </w:tc>
        <w:tc>
          <w:tcPr>
            <w:tcW w:w="2411" w:type="dxa"/>
            <w:shd w:val="clear" w:color="auto" w:fill="DBDBDB" w:themeFill="accent3" w:themeFillTint="66"/>
          </w:tcPr>
          <w:p w14:paraId="7C5FA310" w14:textId="77777777" w:rsidR="009E271C" w:rsidRPr="00915BBD" w:rsidRDefault="009E271C" w:rsidP="00BE4E24">
            <w:pPr>
              <w:spacing w:before="0" w:after="0"/>
              <w:jc w:val="center"/>
              <w:rPr>
                <w:lang w:val="sl-SI"/>
              </w:rPr>
            </w:pPr>
          </w:p>
        </w:tc>
      </w:tr>
      <w:tr w:rsidR="009E271C" w:rsidRPr="00915BBD" w14:paraId="1B94DA44" w14:textId="48482DAC" w:rsidTr="009E271C">
        <w:tc>
          <w:tcPr>
            <w:tcW w:w="4956" w:type="dxa"/>
          </w:tcPr>
          <w:p w14:paraId="0C7A2EC4" w14:textId="6B5A38C2" w:rsidR="009E271C" w:rsidRPr="00915BBD" w:rsidRDefault="009E271C" w:rsidP="00BE4E24">
            <w:pPr>
              <w:spacing w:before="0" w:after="0"/>
              <w:rPr>
                <w:lang w:val="sl-SI"/>
              </w:rPr>
            </w:pPr>
            <w:r w:rsidRPr="00915BBD">
              <w:rPr>
                <w:lang w:val="sl-SI"/>
              </w:rPr>
              <w:t>P5 – Uporaba bolj varnih topil in pomožnih snovi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60CFCC" w14:textId="783D3053" w:rsidR="009E271C" w:rsidRPr="00915BBD" w:rsidRDefault="009E271C" w:rsidP="00BE4E24">
            <w:pPr>
              <w:spacing w:before="0" w:after="0"/>
              <w:jc w:val="center"/>
              <w:rPr>
                <w:lang w:val="sl-SI"/>
              </w:rPr>
            </w:pPr>
          </w:p>
        </w:tc>
        <w:tc>
          <w:tcPr>
            <w:tcW w:w="2411" w:type="dxa"/>
          </w:tcPr>
          <w:p w14:paraId="140CE89E" w14:textId="77777777" w:rsidR="009E271C" w:rsidRPr="00915BBD" w:rsidRDefault="009E271C" w:rsidP="00BE4E24">
            <w:pPr>
              <w:spacing w:before="0" w:after="0"/>
              <w:jc w:val="center"/>
              <w:rPr>
                <w:lang w:val="sl-SI"/>
              </w:rPr>
            </w:pPr>
          </w:p>
        </w:tc>
      </w:tr>
      <w:tr w:rsidR="009E271C" w:rsidRPr="00915BBD" w14:paraId="3B3310A6" w14:textId="61261501" w:rsidTr="009E271C">
        <w:tc>
          <w:tcPr>
            <w:tcW w:w="4956" w:type="dxa"/>
          </w:tcPr>
          <w:p w14:paraId="388612CF" w14:textId="6A3E8F84" w:rsidR="009E271C" w:rsidRPr="00915BBD" w:rsidRDefault="009E271C" w:rsidP="00BE4E24">
            <w:pPr>
              <w:spacing w:before="0" w:after="0"/>
              <w:rPr>
                <w:lang w:val="sl-SI"/>
              </w:rPr>
            </w:pPr>
            <w:r w:rsidRPr="00915BBD">
              <w:rPr>
                <w:lang w:val="sl-SI"/>
              </w:rPr>
              <w:t>P6 – Večja energetska učinkovitost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8C5A35" w14:textId="73FCE186" w:rsidR="009E271C" w:rsidRPr="00915BBD" w:rsidRDefault="009E271C" w:rsidP="00BE4E24">
            <w:pPr>
              <w:spacing w:before="0" w:after="0"/>
              <w:jc w:val="center"/>
              <w:rPr>
                <w:lang w:val="sl-SI"/>
              </w:rPr>
            </w:pPr>
          </w:p>
        </w:tc>
        <w:tc>
          <w:tcPr>
            <w:tcW w:w="2411" w:type="dxa"/>
          </w:tcPr>
          <w:p w14:paraId="0D00A52D" w14:textId="77777777" w:rsidR="009E271C" w:rsidRPr="00915BBD" w:rsidRDefault="009E271C" w:rsidP="00BE4E24">
            <w:pPr>
              <w:spacing w:before="0" w:after="0"/>
              <w:jc w:val="center"/>
              <w:rPr>
                <w:lang w:val="sl-SI"/>
              </w:rPr>
            </w:pPr>
          </w:p>
        </w:tc>
      </w:tr>
      <w:tr w:rsidR="009E271C" w:rsidRPr="00915BBD" w14:paraId="6B9987BE" w14:textId="11C99C84" w:rsidTr="009E271C">
        <w:tc>
          <w:tcPr>
            <w:tcW w:w="4956" w:type="dxa"/>
          </w:tcPr>
          <w:p w14:paraId="311282CD" w14:textId="56B5DBCE" w:rsidR="009E271C" w:rsidRPr="00915BBD" w:rsidRDefault="009E271C" w:rsidP="00BE4E24">
            <w:pPr>
              <w:spacing w:before="0" w:after="0"/>
              <w:rPr>
                <w:lang w:val="sl-SI"/>
              </w:rPr>
            </w:pPr>
            <w:r w:rsidRPr="00915BBD">
              <w:rPr>
                <w:lang w:val="sl-SI"/>
              </w:rPr>
              <w:t>P7 – Uporaba obnovljivih surovin in materialov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30CBCA" w14:textId="397523DE" w:rsidR="009E271C" w:rsidRPr="00915BBD" w:rsidRDefault="009E271C" w:rsidP="00BE4E24">
            <w:pPr>
              <w:spacing w:before="0" w:after="0"/>
              <w:jc w:val="center"/>
              <w:rPr>
                <w:lang w:val="sl-SI"/>
              </w:rPr>
            </w:pPr>
          </w:p>
        </w:tc>
        <w:tc>
          <w:tcPr>
            <w:tcW w:w="2411" w:type="dxa"/>
          </w:tcPr>
          <w:p w14:paraId="7E862C72" w14:textId="77777777" w:rsidR="009E271C" w:rsidRPr="00915BBD" w:rsidRDefault="009E271C" w:rsidP="00BE4E24">
            <w:pPr>
              <w:spacing w:before="0" w:after="0"/>
              <w:jc w:val="center"/>
              <w:rPr>
                <w:lang w:val="sl-SI"/>
              </w:rPr>
            </w:pPr>
          </w:p>
        </w:tc>
      </w:tr>
      <w:tr w:rsidR="009E271C" w:rsidRPr="00915BBD" w14:paraId="22AAE40B" w14:textId="223FCE48" w:rsidTr="009E271C">
        <w:tc>
          <w:tcPr>
            <w:tcW w:w="4956" w:type="dxa"/>
            <w:shd w:val="clear" w:color="auto" w:fill="EDEDED" w:themeFill="accent3" w:themeFillTint="33"/>
          </w:tcPr>
          <w:p w14:paraId="7BF9686D" w14:textId="36F48C89" w:rsidR="009E271C" w:rsidRPr="00915BBD" w:rsidRDefault="009E271C" w:rsidP="00BE4E24">
            <w:pPr>
              <w:spacing w:before="0" w:after="0"/>
              <w:rPr>
                <w:lang w:val="sl-SI"/>
              </w:rPr>
            </w:pPr>
            <w:r w:rsidRPr="00915BBD">
              <w:rPr>
                <w:lang w:val="sl-SI"/>
              </w:rPr>
              <w:t>P8 – Izogibanje dodatnim pretvorbam*</w:t>
            </w:r>
          </w:p>
        </w:tc>
        <w:tc>
          <w:tcPr>
            <w:tcW w:w="1559" w:type="dxa"/>
            <w:shd w:val="clear" w:color="auto" w:fill="EDEDED" w:themeFill="accent3" w:themeFillTint="33"/>
            <w:vAlign w:val="center"/>
          </w:tcPr>
          <w:p w14:paraId="2A2806B9" w14:textId="77777777" w:rsidR="009E271C" w:rsidRPr="00915BBD" w:rsidRDefault="009E271C" w:rsidP="00BE4E24">
            <w:pPr>
              <w:spacing w:before="0" w:after="0"/>
              <w:jc w:val="center"/>
              <w:rPr>
                <w:lang w:val="sl-SI"/>
              </w:rPr>
            </w:pPr>
          </w:p>
        </w:tc>
        <w:tc>
          <w:tcPr>
            <w:tcW w:w="2411" w:type="dxa"/>
            <w:shd w:val="clear" w:color="auto" w:fill="EDEDED" w:themeFill="accent3" w:themeFillTint="33"/>
          </w:tcPr>
          <w:p w14:paraId="04D968FE" w14:textId="77777777" w:rsidR="009E271C" w:rsidRPr="00915BBD" w:rsidRDefault="009E271C" w:rsidP="00BE4E24">
            <w:pPr>
              <w:spacing w:before="0" w:after="0"/>
              <w:jc w:val="center"/>
              <w:rPr>
                <w:lang w:val="sl-SI"/>
              </w:rPr>
            </w:pPr>
          </w:p>
        </w:tc>
      </w:tr>
      <w:tr w:rsidR="009E271C" w:rsidRPr="00915BBD" w14:paraId="74FAAD9D" w14:textId="6A3DB78D" w:rsidTr="009E271C">
        <w:tc>
          <w:tcPr>
            <w:tcW w:w="4956" w:type="dxa"/>
            <w:shd w:val="clear" w:color="auto" w:fill="EDEDED" w:themeFill="accent3" w:themeFillTint="33"/>
          </w:tcPr>
          <w:p w14:paraId="10FB509E" w14:textId="50733395" w:rsidR="009E271C" w:rsidRPr="00915BBD" w:rsidRDefault="009E271C" w:rsidP="00BE4E24">
            <w:pPr>
              <w:spacing w:before="0" w:after="0"/>
              <w:rPr>
                <w:lang w:val="sl-SI"/>
              </w:rPr>
            </w:pPr>
            <w:r w:rsidRPr="00915BBD">
              <w:rPr>
                <w:lang w:val="sl-SI"/>
              </w:rPr>
              <w:t>P9 – Uporaba katalizatorjev*</w:t>
            </w:r>
          </w:p>
        </w:tc>
        <w:tc>
          <w:tcPr>
            <w:tcW w:w="1559" w:type="dxa"/>
            <w:shd w:val="clear" w:color="auto" w:fill="EDEDED" w:themeFill="accent3" w:themeFillTint="33"/>
            <w:vAlign w:val="center"/>
          </w:tcPr>
          <w:p w14:paraId="14506FFA" w14:textId="77777777" w:rsidR="009E271C" w:rsidRPr="00915BBD" w:rsidRDefault="009E271C" w:rsidP="00BE4E24">
            <w:pPr>
              <w:spacing w:before="0" w:after="0"/>
              <w:jc w:val="center"/>
              <w:rPr>
                <w:lang w:val="sl-SI"/>
              </w:rPr>
            </w:pPr>
          </w:p>
        </w:tc>
        <w:tc>
          <w:tcPr>
            <w:tcW w:w="2411" w:type="dxa"/>
            <w:shd w:val="clear" w:color="auto" w:fill="EDEDED" w:themeFill="accent3" w:themeFillTint="33"/>
          </w:tcPr>
          <w:p w14:paraId="5CB78831" w14:textId="77777777" w:rsidR="009E271C" w:rsidRPr="00915BBD" w:rsidRDefault="009E271C" w:rsidP="00BE4E24">
            <w:pPr>
              <w:spacing w:before="0" w:after="0"/>
              <w:jc w:val="center"/>
              <w:rPr>
                <w:lang w:val="sl-SI"/>
              </w:rPr>
            </w:pPr>
          </w:p>
        </w:tc>
      </w:tr>
      <w:tr w:rsidR="009E271C" w:rsidRPr="00915BBD" w14:paraId="15CA3EA2" w14:textId="2752DAFC" w:rsidTr="009E271C">
        <w:tc>
          <w:tcPr>
            <w:tcW w:w="4956" w:type="dxa"/>
          </w:tcPr>
          <w:p w14:paraId="4FE35D04" w14:textId="71875A2F" w:rsidR="009E271C" w:rsidRPr="00915BBD" w:rsidRDefault="009E271C" w:rsidP="00BE4E24">
            <w:pPr>
              <w:spacing w:before="0" w:after="0"/>
              <w:rPr>
                <w:lang w:val="sl-SI"/>
              </w:rPr>
            </w:pPr>
            <w:r w:rsidRPr="00915BBD">
              <w:rPr>
                <w:lang w:val="sl-SI"/>
              </w:rPr>
              <w:t>P10 – Uporaba snovi, ki se po uporabi razgradijo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743B64" w14:textId="6B262135" w:rsidR="009E271C" w:rsidRPr="00915BBD" w:rsidRDefault="009E271C" w:rsidP="00BE4E24">
            <w:pPr>
              <w:spacing w:before="0" w:after="0"/>
              <w:jc w:val="center"/>
              <w:rPr>
                <w:lang w:val="sl-SI"/>
              </w:rPr>
            </w:pPr>
          </w:p>
        </w:tc>
        <w:tc>
          <w:tcPr>
            <w:tcW w:w="2411" w:type="dxa"/>
          </w:tcPr>
          <w:p w14:paraId="30A7B90F" w14:textId="77777777" w:rsidR="009E271C" w:rsidRPr="00915BBD" w:rsidRDefault="009E271C" w:rsidP="00BE4E24">
            <w:pPr>
              <w:spacing w:before="0" w:after="0"/>
              <w:jc w:val="center"/>
              <w:rPr>
                <w:lang w:val="sl-SI"/>
              </w:rPr>
            </w:pPr>
          </w:p>
        </w:tc>
      </w:tr>
      <w:tr w:rsidR="009E271C" w:rsidRPr="00915BBD" w14:paraId="10BC3206" w14:textId="1F3D441D" w:rsidTr="009E271C">
        <w:tc>
          <w:tcPr>
            <w:tcW w:w="4956" w:type="dxa"/>
            <w:shd w:val="clear" w:color="auto" w:fill="DBDBDB" w:themeFill="accent3" w:themeFillTint="66"/>
            <w:vAlign w:val="center"/>
          </w:tcPr>
          <w:p w14:paraId="0AD19C81" w14:textId="71879437" w:rsidR="009E271C" w:rsidRPr="00915BBD" w:rsidRDefault="009E271C" w:rsidP="00BE4E24">
            <w:pPr>
              <w:spacing w:before="0" w:after="0"/>
              <w:rPr>
                <w:sz w:val="21"/>
                <w:szCs w:val="21"/>
                <w:lang w:val="sl-SI"/>
              </w:rPr>
            </w:pPr>
            <w:r w:rsidRPr="00915BBD">
              <w:rPr>
                <w:lang w:val="sl-SI"/>
              </w:rPr>
              <w:t>P11 – Analiza v realnem času za preprečevanje onesnaževanja**</w:t>
            </w:r>
          </w:p>
        </w:tc>
        <w:tc>
          <w:tcPr>
            <w:tcW w:w="1559" w:type="dxa"/>
            <w:shd w:val="clear" w:color="auto" w:fill="DBDBDB" w:themeFill="accent3" w:themeFillTint="66"/>
            <w:vAlign w:val="center"/>
          </w:tcPr>
          <w:p w14:paraId="266DB790" w14:textId="77777777" w:rsidR="009E271C" w:rsidRPr="00915BBD" w:rsidRDefault="009E271C" w:rsidP="00BE4E24">
            <w:pPr>
              <w:spacing w:before="0" w:after="0"/>
              <w:jc w:val="center"/>
              <w:rPr>
                <w:lang w:val="sl-SI"/>
              </w:rPr>
            </w:pPr>
          </w:p>
        </w:tc>
        <w:tc>
          <w:tcPr>
            <w:tcW w:w="2411" w:type="dxa"/>
            <w:shd w:val="clear" w:color="auto" w:fill="DBDBDB" w:themeFill="accent3" w:themeFillTint="66"/>
          </w:tcPr>
          <w:p w14:paraId="0C6ABF91" w14:textId="77777777" w:rsidR="009E271C" w:rsidRPr="00915BBD" w:rsidRDefault="009E271C" w:rsidP="00BE4E24">
            <w:pPr>
              <w:spacing w:before="0" w:after="0"/>
              <w:jc w:val="center"/>
              <w:rPr>
                <w:lang w:val="sl-SI"/>
              </w:rPr>
            </w:pPr>
          </w:p>
        </w:tc>
      </w:tr>
      <w:tr w:rsidR="009E271C" w:rsidRPr="00915BBD" w14:paraId="7C0C3071" w14:textId="4CF47284" w:rsidTr="009E271C">
        <w:tc>
          <w:tcPr>
            <w:tcW w:w="4956" w:type="dxa"/>
          </w:tcPr>
          <w:p w14:paraId="1ED7B798" w14:textId="1F84068E" w:rsidR="009E271C" w:rsidRPr="00915BBD" w:rsidRDefault="009E271C" w:rsidP="00BE4E24">
            <w:pPr>
              <w:spacing w:before="0" w:after="0"/>
              <w:rPr>
                <w:lang w:val="sl-SI"/>
              </w:rPr>
            </w:pPr>
            <w:r w:rsidRPr="00915BBD">
              <w:rPr>
                <w:lang w:val="sl-SI"/>
              </w:rPr>
              <w:t>P12 – Zmanjšati možnost nesreč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AB0A86" w14:textId="5E6C9F9F" w:rsidR="009E271C" w:rsidRPr="00915BBD" w:rsidRDefault="009E271C" w:rsidP="00BE4E24">
            <w:pPr>
              <w:spacing w:before="0" w:after="0"/>
              <w:jc w:val="center"/>
              <w:rPr>
                <w:lang w:val="sl-SI"/>
              </w:rPr>
            </w:pPr>
          </w:p>
        </w:tc>
        <w:tc>
          <w:tcPr>
            <w:tcW w:w="2411" w:type="dxa"/>
          </w:tcPr>
          <w:p w14:paraId="58DA19CD" w14:textId="77777777" w:rsidR="009E271C" w:rsidRPr="00915BBD" w:rsidRDefault="009E271C" w:rsidP="00BE4E24">
            <w:pPr>
              <w:spacing w:before="0" w:after="0"/>
              <w:jc w:val="center"/>
              <w:rPr>
                <w:lang w:val="sl-SI"/>
              </w:rPr>
            </w:pPr>
          </w:p>
        </w:tc>
      </w:tr>
    </w:tbl>
    <w:p w14:paraId="4E03F1A4" w14:textId="2AC202E0" w:rsidR="007D3663" w:rsidRPr="00915BBD" w:rsidRDefault="007D3663" w:rsidP="007D3663">
      <w:pPr>
        <w:rPr>
          <w:rFonts w:eastAsia="Verdana Pro Cond Light" w:cs="Verdana Pro Cond Light"/>
          <w:lang w:val="sl-SI"/>
        </w:rPr>
      </w:pPr>
      <w:r w:rsidRPr="00915BBD">
        <w:rPr>
          <w:rFonts w:eastAsia="Verdana Pro Cond Light" w:cs="Verdana Pro Cond Light"/>
          <w:lang w:val="sl-SI"/>
        </w:rPr>
        <w:t>*</w:t>
      </w:r>
      <w:r w:rsidR="00452E57" w:rsidRPr="00915BBD">
        <w:rPr>
          <w:rFonts w:eastAsia="Verdana Pro Cond Light" w:cs="Verdana Pro Cond Light"/>
          <w:lang w:val="sl-SI"/>
        </w:rPr>
        <w:t xml:space="preserve"> Izpolniti</w:t>
      </w:r>
      <w:r w:rsidR="007919D6" w:rsidRPr="00915BBD">
        <w:rPr>
          <w:rFonts w:eastAsia="Verdana Pro Cond Light" w:cs="Verdana Pro Cond Light"/>
          <w:lang w:val="sl-SI"/>
        </w:rPr>
        <w:t xml:space="preserve"> pri </w:t>
      </w:r>
      <w:r w:rsidR="0097267E" w:rsidRPr="00915BBD">
        <w:rPr>
          <w:rFonts w:eastAsia="Verdana Pro Cond Light" w:cs="Verdana Pro Cond Light"/>
          <w:lang w:val="sl-SI"/>
        </w:rPr>
        <w:t>upoštevanju 10 ali 12 principov.</w:t>
      </w:r>
      <w:r w:rsidRPr="00915BBD">
        <w:rPr>
          <w:rFonts w:eastAsia="Verdana Pro Cond Light" w:cs="Verdana Pro Cond Light"/>
          <w:lang w:val="sl-SI"/>
        </w:rPr>
        <w:t xml:space="preserve"> </w:t>
      </w:r>
      <w:r w:rsidR="00452E57" w:rsidRPr="00915BBD">
        <w:rPr>
          <w:rFonts w:eastAsia="Verdana Pro Cond Light" w:cs="Verdana Pro Cond Light"/>
          <w:lang w:val="sl-SI"/>
        </w:rPr>
        <w:br/>
      </w:r>
      <w:r w:rsidRPr="00915BBD">
        <w:rPr>
          <w:rFonts w:eastAsia="Verdana Pro Cond Light" w:cs="Verdana Pro Cond Light"/>
          <w:lang w:val="sl-SI"/>
        </w:rPr>
        <w:t>**</w:t>
      </w:r>
      <w:r w:rsidR="00452E57" w:rsidRPr="00915BBD">
        <w:rPr>
          <w:rFonts w:eastAsia="Verdana Pro Cond Light" w:cs="Verdana Pro Cond Light"/>
          <w:lang w:val="sl-SI"/>
        </w:rPr>
        <w:t xml:space="preserve"> Izpolniti pri upoštevanju </w:t>
      </w:r>
      <w:r w:rsidR="00A17C7A" w:rsidRPr="00915BBD">
        <w:rPr>
          <w:rFonts w:eastAsia="Verdana Pro Cond Light" w:cs="Verdana Pro Cond Light"/>
          <w:lang w:val="sl-SI"/>
        </w:rPr>
        <w:t>12 principov.</w:t>
      </w:r>
    </w:p>
    <w:p w14:paraId="68771F67" w14:textId="27B21C4E" w:rsidR="007D3663" w:rsidRPr="009E4DFD" w:rsidRDefault="007D3663" w:rsidP="00761733">
      <w:pPr>
        <w:pStyle w:val="Naslov3"/>
      </w:pPr>
      <w:bookmarkStart w:id="37" w:name="_Toc126841465"/>
      <w:bookmarkStart w:id="38" w:name="_Toc1554707445"/>
      <w:bookmarkStart w:id="39" w:name="_Toc127264918"/>
      <w:r w:rsidRPr="009E4DFD">
        <w:t xml:space="preserve">3. </w:t>
      </w:r>
      <w:r w:rsidR="003A0F90">
        <w:t>IZDELAVA ZELENE ZVEZD</w:t>
      </w:r>
      <w:r w:rsidR="00027EB3">
        <w:t>E</w:t>
      </w:r>
      <w:bookmarkEnd w:id="37"/>
      <w:bookmarkEnd w:id="38"/>
      <w:bookmarkEnd w:id="39"/>
    </w:p>
    <w:p w14:paraId="3CFC9027" w14:textId="7E981253" w:rsidR="007D3663" w:rsidRPr="007F7317" w:rsidRDefault="000D14DF" w:rsidP="007D3663">
      <w:pPr>
        <w:contextualSpacing/>
        <w:rPr>
          <w:rFonts w:eastAsia="Verdana Pro Cond Light" w:cs="Verdana Pro Cond Light"/>
          <w:lang w:val="sl-SI"/>
        </w:rPr>
      </w:pPr>
      <w:r w:rsidRPr="007F7317">
        <w:rPr>
          <w:rStyle w:val="normaltextrun"/>
          <w:color w:val="000000"/>
          <w:shd w:val="clear" w:color="auto" w:fill="FFFFFF"/>
          <w:lang w:val="sl-SI"/>
        </w:rPr>
        <w:t>Z izdelavo zelene zvezde predstavite rezultate vrednotenja eksperimentalnega dela s principi zelene kemije</w:t>
      </w:r>
      <w:r w:rsidR="0078363A">
        <w:rPr>
          <w:rStyle w:val="normaltextrun"/>
          <w:color w:val="000000"/>
          <w:shd w:val="clear" w:color="auto" w:fill="FFFFFF"/>
          <w:lang w:val="sl-SI"/>
        </w:rPr>
        <w:t xml:space="preserve"> (nanašajoč se na aktivnost</w:t>
      </w:r>
      <w:r w:rsidR="00EA1204">
        <w:rPr>
          <w:rStyle w:val="normaltextrun"/>
          <w:color w:val="000000"/>
          <w:shd w:val="clear" w:color="auto" w:fill="FFFFFF"/>
          <w:lang w:val="sl-SI"/>
        </w:rPr>
        <w:t xml:space="preserve"> pri 2. točki ''I</w:t>
      </w:r>
      <w:r w:rsidR="00EA1204" w:rsidRPr="00EA1204">
        <w:rPr>
          <w:rStyle w:val="normaltextrun"/>
          <w:color w:val="000000"/>
          <w:shd w:val="clear" w:color="auto" w:fill="FFFFFF"/>
          <w:lang w:val="sl-SI"/>
        </w:rPr>
        <w:t>zpolnjevanje principov zelene kemije pri eksperimentalnem delu</w:t>
      </w:r>
      <w:r w:rsidR="00EA1204">
        <w:rPr>
          <w:rStyle w:val="normaltextrun"/>
          <w:color w:val="000000"/>
          <w:shd w:val="clear" w:color="auto" w:fill="FFFFFF"/>
          <w:lang w:val="sl-SI"/>
        </w:rPr>
        <w:t>''</w:t>
      </w:r>
      <w:r w:rsidR="0078363A">
        <w:rPr>
          <w:rStyle w:val="normaltextrun"/>
          <w:color w:val="000000"/>
          <w:shd w:val="clear" w:color="auto" w:fill="FFFFFF"/>
          <w:lang w:val="sl-SI"/>
        </w:rPr>
        <w:t>)</w:t>
      </w:r>
      <w:r w:rsidR="00EA1204">
        <w:rPr>
          <w:rStyle w:val="normaltextrun"/>
          <w:color w:val="000000"/>
          <w:shd w:val="clear" w:color="auto" w:fill="FFFFFF"/>
          <w:lang w:val="sl-SI"/>
        </w:rPr>
        <w:t>.</w:t>
      </w:r>
    </w:p>
    <w:p w14:paraId="41FE1D7F" w14:textId="2EF57B6C" w:rsidR="00205EEC" w:rsidRPr="007F7317" w:rsidRDefault="00BC2448" w:rsidP="008A1B3A">
      <w:pPr>
        <w:pStyle w:val="Odstavekseznama"/>
        <w:numPr>
          <w:ilvl w:val="0"/>
          <w:numId w:val="9"/>
        </w:numPr>
        <w:jc w:val="left"/>
        <w:rPr>
          <w:lang w:val="sl-SI"/>
        </w:rPr>
      </w:pPr>
      <w:bookmarkStart w:id="40" w:name="_Hlk127256001"/>
      <w:r w:rsidRPr="007F7317">
        <w:rPr>
          <w:lang w:val="sl-SI"/>
        </w:rPr>
        <w:t>V kolikor izpolnjujete ta delovni list v tiskani obliki</w:t>
      </w:r>
      <w:r w:rsidR="000F75A9" w:rsidRPr="007F7317">
        <w:rPr>
          <w:lang w:val="sl-SI"/>
        </w:rPr>
        <w:t>, ustrezno pobarvajte</w:t>
      </w:r>
      <w:r w:rsidR="002D0AF6" w:rsidRPr="007F7317">
        <w:rPr>
          <w:lang w:val="sl-SI"/>
        </w:rPr>
        <w:t xml:space="preserve"> krake zvezde na slik</w:t>
      </w:r>
      <w:r w:rsidR="00A5375D">
        <w:rPr>
          <w:lang w:val="sl-SI"/>
        </w:rPr>
        <w:t>i</w:t>
      </w:r>
      <w:r w:rsidR="002D0AF6" w:rsidRPr="007F7317">
        <w:rPr>
          <w:lang w:val="sl-SI"/>
        </w:rPr>
        <w:t xml:space="preserve"> 1.</w:t>
      </w:r>
      <w:r w:rsidR="00233BB4" w:rsidRPr="007F7317">
        <w:rPr>
          <w:lang w:val="sl-SI"/>
        </w:rPr>
        <w:t xml:space="preserve"> </w:t>
      </w:r>
      <w:r w:rsidR="00CF678C" w:rsidRPr="007F7317">
        <w:rPr>
          <w:lang w:val="sl-SI"/>
        </w:rPr>
        <w:t xml:space="preserve">Krak zvezde, ki ustreza določenemu principu zelene kemije </w:t>
      </w:r>
      <w:r w:rsidR="00892EB6" w:rsidRPr="007F7317">
        <w:rPr>
          <w:lang w:val="sl-SI"/>
        </w:rPr>
        <w:t>(npr. P1, P2, P3 itd.)</w:t>
      </w:r>
      <w:r w:rsidR="00ED7E38" w:rsidRPr="007F7317">
        <w:rPr>
          <w:lang w:val="sl-SI"/>
        </w:rPr>
        <w:t xml:space="preserve">, obarvajte </w:t>
      </w:r>
      <w:r w:rsidR="007F7317" w:rsidRPr="007F7317">
        <w:rPr>
          <w:lang w:val="sl-SI"/>
        </w:rPr>
        <w:t xml:space="preserve">glede na podatke zbrane v Tabeli 2. </w:t>
      </w:r>
    </w:p>
    <w:p w14:paraId="0136E903" w14:textId="56BCD78B" w:rsidR="007D3663" w:rsidRPr="007F7317" w:rsidRDefault="00B63855" w:rsidP="008A1B3A">
      <w:pPr>
        <w:pStyle w:val="Odstavekseznama"/>
        <w:numPr>
          <w:ilvl w:val="0"/>
          <w:numId w:val="9"/>
        </w:numPr>
        <w:jc w:val="left"/>
        <w:rPr>
          <w:lang w:val="sl-SI"/>
        </w:rPr>
      </w:pPr>
      <w:r w:rsidRPr="007F7317">
        <w:rPr>
          <w:lang w:val="sl-SI"/>
        </w:rPr>
        <w:t>V kolikor</w:t>
      </w:r>
      <w:r w:rsidR="00BC2448" w:rsidRPr="007F7317">
        <w:rPr>
          <w:lang w:val="sl-SI"/>
        </w:rPr>
        <w:t xml:space="preserve"> izpolnjujete ta delovni list v elektronski obliki</w:t>
      </w:r>
      <w:r w:rsidR="007B6AC7" w:rsidRPr="007F7317">
        <w:rPr>
          <w:lang w:val="sl-SI"/>
        </w:rPr>
        <w:t>,</w:t>
      </w:r>
      <w:r w:rsidR="00BC2448" w:rsidRPr="007F7317">
        <w:rPr>
          <w:lang w:val="sl-SI"/>
        </w:rPr>
        <w:t xml:space="preserve"> si lahko pri izdelavi zelene zvezde pomagate s</w:t>
      </w:r>
      <w:r w:rsidR="007B6AC7" w:rsidRPr="007F7317">
        <w:rPr>
          <w:lang w:val="sl-SI"/>
        </w:rPr>
        <w:t xml:space="preserve"> Prilogo 1 (Excel datoteko)</w:t>
      </w:r>
      <w:r w:rsidR="00936C18" w:rsidRPr="007F7317">
        <w:rPr>
          <w:lang w:val="sl-SI"/>
        </w:rPr>
        <w:t xml:space="preserve"> in izdelano sliko zelene zvezde </w:t>
      </w:r>
      <w:r w:rsidR="00BC2448" w:rsidRPr="007F7317">
        <w:rPr>
          <w:lang w:val="sl-SI"/>
        </w:rPr>
        <w:t xml:space="preserve">nato </w:t>
      </w:r>
      <w:r w:rsidR="00936C18" w:rsidRPr="007F7317">
        <w:rPr>
          <w:lang w:val="sl-SI"/>
        </w:rPr>
        <w:t>vstavite v ta Wordov dokument.</w:t>
      </w:r>
      <w:r w:rsidR="007D3663" w:rsidRPr="007F7317">
        <w:rPr>
          <w:lang w:val="sl-SI"/>
        </w:rPr>
        <w:t xml:space="preserve"> </w:t>
      </w:r>
    </w:p>
    <w:p w14:paraId="3295D36F" w14:textId="6CEC42CE" w:rsidR="007D3663" w:rsidRPr="007F7317" w:rsidRDefault="000D14DF" w:rsidP="008A1B3A">
      <w:pPr>
        <w:pStyle w:val="Odstavekseznama"/>
        <w:numPr>
          <w:ilvl w:val="1"/>
          <w:numId w:val="3"/>
        </w:numPr>
        <w:jc w:val="left"/>
        <w:rPr>
          <w:lang w:val="sl-SI"/>
        </w:rPr>
      </w:pPr>
      <w:r w:rsidRPr="007F7317">
        <w:rPr>
          <w:lang w:val="sl-SI"/>
        </w:rPr>
        <w:lastRenderedPageBreak/>
        <w:t>Odprite prilogo</w:t>
      </w:r>
      <w:r w:rsidR="007D3663" w:rsidRPr="007F7317">
        <w:rPr>
          <w:lang w:val="sl-SI"/>
        </w:rPr>
        <w:t xml:space="preserve"> 1 (Excel </w:t>
      </w:r>
      <w:r w:rsidRPr="007F7317">
        <w:rPr>
          <w:lang w:val="sl-SI"/>
        </w:rPr>
        <w:t>dokument</w:t>
      </w:r>
      <w:r w:rsidR="007D3663" w:rsidRPr="007F7317">
        <w:rPr>
          <w:lang w:val="sl-SI"/>
        </w:rPr>
        <w:t xml:space="preserve">) </w:t>
      </w:r>
      <w:r w:rsidRPr="007F7317">
        <w:rPr>
          <w:lang w:val="sl-SI"/>
        </w:rPr>
        <w:t>in izberite zavihek</w:t>
      </w:r>
      <w:r w:rsidR="007D3663" w:rsidRPr="007F7317">
        <w:rPr>
          <w:lang w:val="sl-SI"/>
        </w:rPr>
        <w:t xml:space="preserve"> “</w:t>
      </w:r>
      <w:r w:rsidRPr="007F7317">
        <w:rPr>
          <w:lang w:val="sl-SI"/>
        </w:rPr>
        <w:t>Zelena zvezda</w:t>
      </w:r>
      <w:r w:rsidR="007D3663" w:rsidRPr="007F7317">
        <w:rPr>
          <w:lang w:val="sl-SI"/>
        </w:rPr>
        <w:t xml:space="preserve"> (10 </w:t>
      </w:r>
      <w:r w:rsidRPr="007F7317">
        <w:rPr>
          <w:lang w:val="sl-SI"/>
        </w:rPr>
        <w:t>principov</w:t>
      </w:r>
      <w:r w:rsidR="007D3663" w:rsidRPr="007F7317">
        <w:rPr>
          <w:lang w:val="sl-SI"/>
        </w:rPr>
        <w:t xml:space="preserve">)”. </w:t>
      </w:r>
    </w:p>
    <w:p w14:paraId="38DD1DC5" w14:textId="5E001966" w:rsidR="007D3663" w:rsidRPr="00FD2F8C" w:rsidRDefault="0070736D" w:rsidP="008A1B3A">
      <w:pPr>
        <w:pStyle w:val="Odstavekseznama"/>
        <w:numPr>
          <w:ilvl w:val="1"/>
          <w:numId w:val="3"/>
        </w:numPr>
        <w:jc w:val="left"/>
        <w:rPr>
          <w:lang w:val="sl-SI"/>
        </w:rPr>
      </w:pPr>
      <w:r w:rsidRPr="00FD2F8C">
        <w:rPr>
          <w:lang w:val="sl-SI"/>
        </w:rPr>
        <w:t xml:space="preserve">Podatke zbrane v </w:t>
      </w:r>
      <w:r w:rsidR="00B3597A" w:rsidRPr="00FD2F8C">
        <w:rPr>
          <w:lang w:val="sl-SI"/>
        </w:rPr>
        <w:t>Tabel</w:t>
      </w:r>
      <w:r w:rsidRPr="00FD2F8C">
        <w:rPr>
          <w:lang w:val="sl-SI"/>
        </w:rPr>
        <w:t>i</w:t>
      </w:r>
      <w:r w:rsidR="00B3597A" w:rsidRPr="00FD2F8C">
        <w:rPr>
          <w:lang w:val="sl-SI"/>
        </w:rPr>
        <w:t xml:space="preserve"> 2 </w:t>
      </w:r>
      <w:r w:rsidRPr="00FD2F8C">
        <w:rPr>
          <w:lang w:val="sl-SI"/>
        </w:rPr>
        <w:t xml:space="preserve">vstavite v </w:t>
      </w:r>
      <w:r w:rsidR="00B0082C" w:rsidRPr="00FD2F8C">
        <w:rPr>
          <w:lang w:val="sl-SI"/>
        </w:rPr>
        <w:t>ustrezna polja, ki so obarvana zeleno.</w:t>
      </w:r>
      <w:r w:rsidR="007D3663" w:rsidRPr="00FD2F8C">
        <w:rPr>
          <w:lang w:val="sl-SI"/>
        </w:rPr>
        <w:t xml:space="preserve"> </w:t>
      </w:r>
    </w:p>
    <w:p w14:paraId="68F16A80" w14:textId="536D95CB" w:rsidR="00614047" w:rsidRPr="005833F0" w:rsidRDefault="00B0082C" w:rsidP="005833F0">
      <w:pPr>
        <w:pStyle w:val="Odstavekseznama"/>
        <w:numPr>
          <w:ilvl w:val="1"/>
          <w:numId w:val="3"/>
        </w:numPr>
        <w:jc w:val="left"/>
        <w:rPr>
          <w:lang w:val="sl-SI"/>
        </w:rPr>
      </w:pPr>
      <w:r w:rsidRPr="00FD2F8C">
        <w:rPr>
          <w:lang w:val="sl-SI"/>
        </w:rPr>
        <w:t>Kopirajte sliko zelene zvezde in jo zamenjaj</w:t>
      </w:r>
      <w:r w:rsidR="007F7317" w:rsidRPr="00FD2F8C">
        <w:rPr>
          <w:lang w:val="sl-SI"/>
        </w:rPr>
        <w:t>t</w:t>
      </w:r>
      <w:r w:rsidRPr="00FD2F8C">
        <w:rPr>
          <w:lang w:val="sl-SI"/>
        </w:rPr>
        <w:t>e s spodnjo sliko.</w:t>
      </w:r>
      <w:bookmarkStart w:id="41" w:name="_Hlk127256043"/>
      <w:bookmarkEnd w:id="40"/>
    </w:p>
    <w:p w14:paraId="70D6A3B7" w14:textId="1EDBED39" w:rsidR="0010241A" w:rsidRPr="00E82779" w:rsidRDefault="00114648" w:rsidP="0010241A">
      <w:pPr>
        <w:pStyle w:val="Tablecaption"/>
        <w:rPr>
          <w:lang w:val="sl-SI"/>
        </w:rPr>
      </w:pPr>
      <w:r w:rsidRPr="00FD2F8C">
        <w:rPr>
          <w:noProof/>
          <w:lang w:val="sl-SI"/>
        </w:rPr>
        <w:drawing>
          <wp:inline distT="0" distB="0" distL="0" distR="0" wp14:anchorId="6CFD1BC6" wp14:editId="7169A9F4">
            <wp:extent cx="3638550" cy="3522812"/>
            <wp:effectExtent l="38100" t="38100" r="38100" b="40005"/>
            <wp:docPr id="1" name="Picture 7" descr="A generic green star. An example green star that is not yet filled ou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6947" cy="3540623"/>
                    </a:xfrm>
                    <a:prstGeom prst="rect">
                      <a:avLst/>
                    </a:prstGeom>
                    <a:ln w="28575">
                      <a:solidFill>
                        <a:srgbClr val="357B73"/>
                      </a:solidFill>
                    </a:ln>
                  </pic:spPr>
                </pic:pic>
              </a:graphicData>
            </a:graphic>
          </wp:inline>
        </w:drawing>
      </w:r>
      <w:r w:rsidR="0010241A">
        <w:rPr>
          <w:lang w:val="sl-SI"/>
        </w:rPr>
        <w:br/>
      </w:r>
      <w:r w:rsidR="0010241A" w:rsidRPr="00FD2F8C">
        <w:rPr>
          <w:lang w:val="sl-SI"/>
        </w:rPr>
        <w:t xml:space="preserve">Slika 1: Zelena zvezda eksperimentalnega dela </w:t>
      </w:r>
      <w:r w:rsidR="0010241A" w:rsidRPr="00D824EB">
        <w:rPr>
          <w:i/>
          <w:iCs/>
          <w:lang w:val="sl-SI"/>
        </w:rPr>
        <w:t>Sinteza biodizla iz rastlinskih olj</w:t>
      </w:r>
      <w:r w:rsidR="0010241A" w:rsidRPr="00915BBD">
        <w:rPr>
          <w:lang w:val="sl-SI"/>
        </w:rPr>
        <w:t>.</w:t>
      </w:r>
    </w:p>
    <w:p w14:paraId="6AFA3EAE" w14:textId="449F9400" w:rsidR="007D3663" w:rsidRPr="003A0F90" w:rsidRDefault="007D3663" w:rsidP="00761733">
      <w:pPr>
        <w:pStyle w:val="Naslov3"/>
        <w:rPr>
          <w:lang w:val="sl-SI"/>
        </w:rPr>
      </w:pPr>
      <w:bookmarkStart w:id="42" w:name="_Toc126841466"/>
      <w:bookmarkStart w:id="43" w:name="_Toc1829983036"/>
      <w:bookmarkStart w:id="44" w:name="_Toc127264919"/>
      <w:bookmarkEnd w:id="41"/>
      <w:r w:rsidRPr="003A0F90">
        <w:rPr>
          <w:lang w:val="sl-SI"/>
        </w:rPr>
        <w:t xml:space="preserve">4. </w:t>
      </w:r>
      <w:r w:rsidR="001F424A" w:rsidRPr="003A0F90">
        <w:rPr>
          <w:lang w:val="sl-SI"/>
        </w:rPr>
        <w:t xml:space="preserve">RAZMISLEK O </w:t>
      </w:r>
      <w:r w:rsidR="00B21CFD" w:rsidRPr="003A0F90">
        <w:rPr>
          <w:lang w:val="sl-SI"/>
        </w:rPr>
        <w:t>REZULTATIH VREDNOTENJA EKSPERIMENTALNEGA DELA Z UPORAB</w:t>
      </w:r>
      <w:r w:rsidR="00390656" w:rsidRPr="003A0F90">
        <w:rPr>
          <w:lang w:val="sl-SI"/>
        </w:rPr>
        <w:t>O</w:t>
      </w:r>
      <w:r w:rsidR="00B21CFD" w:rsidRPr="003A0F90">
        <w:rPr>
          <w:lang w:val="sl-SI"/>
        </w:rPr>
        <w:t xml:space="preserve"> ZELENE </w:t>
      </w:r>
      <w:r w:rsidR="00390656" w:rsidRPr="003A0F90">
        <w:rPr>
          <w:lang w:val="sl-SI"/>
        </w:rPr>
        <w:t>METRIKE</w:t>
      </w:r>
      <w:bookmarkEnd w:id="42"/>
      <w:bookmarkEnd w:id="43"/>
      <w:bookmarkEnd w:id="44"/>
    </w:p>
    <w:p w14:paraId="1D4379A5" w14:textId="2E048AC5" w:rsidR="007D3663" w:rsidRPr="003A0F90" w:rsidRDefault="00A531FE" w:rsidP="007D3663">
      <w:pPr>
        <w:rPr>
          <w:lang w:val="sl-SI"/>
        </w:rPr>
      </w:pPr>
      <w:r w:rsidRPr="00A531FE">
        <w:rPr>
          <w:lang w:val="sl-SI"/>
        </w:rPr>
        <w:t>Ali bi lahko metanol nadomestili z drugim alkoholom? Ali bi lahko uporabili drug katalizator z manj nevarnimi lastnostmi?</w:t>
      </w:r>
    </w:p>
    <w:p w14:paraId="409E8017" w14:textId="3625D082" w:rsidR="007D3663" w:rsidRPr="009E4DFD" w:rsidRDefault="546A869A" w:rsidP="00761733">
      <w:pPr>
        <w:pStyle w:val="Naslov3"/>
      </w:pPr>
      <w:bookmarkStart w:id="45" w:name="_Toc126841467"/>
      <w:bookmarkStart w:id="46" w:name="_Toc857577710"/>
      <w:bookmarkStart w:id="47" w:name="_Toc127264920"/>
      <w:r>
        <w:t>VIRI</w:t>
      </w:r>
      <w:bookmarkEnd w:id="45"/>
      <w:bookmarkEnd w:id="46"/>
      <w:bookmarkEnd w:id="47"/>
    </w:p>
    <w:p w14:paraId="1BA4C155" w14:textId="079ADF6A" w:rsidR="007D3663" w:rsidRPr="009E4DFD" w:rsidRDefault="007D3663" w:rsidP="002228AC">
      <w:pPr>
        <w:ind w:left="426" w:hanging="426"/>
      </w:pPr>
      <w:r w:rsidRPr="009E4DFD">
        <w:t>Ribeiro, M. G. T., Costa, D. A.</w:t>
      </w:r>
      <w:r w:rsidR="00CD2168">
        <w:t xml:space="preserve"> in</w:t>
      </w:r>
      <w:r w:rsidRPr="009E4DFD">
        <w:t xml:space="preserve"> Machado, A. A. (2010). “Green Star”: a holistic Green Chemistry metric for evaluation of teaching laboratory experiments. </w:t>
      </w:r>
      <w:r w:rsidRPr="009E4DFD">
        <w:rPr>
          <w:i/>
          <w:iCs/>
        </w:rPr>
        <w:t>Green Chemistry Letters and Reviews, 3</w:t>
      </w:r>
      <w:r w:rsidRPr="009E4DFD">
        <w:t xml:space="preserve">(2), 149-159. </w:t>
      </w:r>
      <w:r w:rsidR="00CF2EC0" w:rsidRPr="00CD2168">
        <w:t>https://doi.org/10.1080/17518251003623376</w:t>
      </w:r>
      <w:r w:rsidR="00CF2EC0">
        <w:t xml:space="preserve"> </w:t>
      </w:r>
    </w:p>
    <w:p w14:paraId="2CCEE4AD" w14:textId="63E0425A" w:rsidR="00CF2EC0" w:rsidRPr="00CF2EC0" w:rsidRDefault="007D3663" w:rsidP="00CF2EC0">
      <w:pPr>
        <w:pStyle w:val="VSParagraphText"/>
        <w:ind w:left="426" w:hanging="426"/>
        <w:rPr>
          <w:color w:val="0563C1" w:themeColor="hyperlink"/>
          <w:szCs w:val="22"/>
          <w:u w:val="single"/>
          <w:lang w:val="en-GB"/>
        </w:rPr>
      </w:pPr>
      <w:r w:rsidRPr="009E4DFD">
        <w:rPr>
          <w:color w:val="000000" w:themeColor="text1"/>
          <w:szCs w:val="22"/>
          <w:lang w:val="en-GB"/>
        </w:rPr>
        <w:t>Ribeiro, M. G. T.</w:t>
      </w:r>
      <w:r w:rsidR="00CD2168">
        <w:rPr>
          <w:color w:val="000000" w:themeColor="text1"/>
          <w:szCs w:val="22"/>
          <w:lang w:val="en-GB"/>
        </w:rPr>
        <w:t xml:space="preserve"> in</w:t>
      </w:r>
      <w:r w:rsidRPr="009E4DFD">
        <w:rPr>
          <w:color w:val="000000" w:themeColor="text1"/>
          <w:szCs w:val="22"/>
          <w:lang w:val="en-GB"/>
        </w:rPr>
        <w:t xml:space="preserve"> Machado, A. A. (2014). Green star construction. </w:t>
      </w:r>
      <w:r w:rsidRPr="00CD2168">
        <w:rPr>
          <w:color w:val="auto"/>
          <w:szCs w:val="22"/>
          <w:lang w:val="en-GB"/>
        </w:rPr>
        <w:t>http://educa.fc.up.pt/documentosQV/EV/Construction%20of%20Green%20Star_6_points_GSAI.xlsx</w:t>
      </w:r>
    </w:p>
    <w:sectPr w:rsidR="00CF2EC0" w:rsidRPr="00CF2EC0" w:rsidSect="002908C7">
      <w:headerReference w:type="default" r:id="rId17"/>
      <w:footerReference w:type="default" r:id="rId18"/>
      <w:pgSz w:w="11906" w:h="16838"/>
      <w:pgMar w:top="1843" w:right="1417" w:bottom="1417" w:left="1417" w:header="56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A49C1" w14:textId="77777777" w:rsidR="00D43F81" w:rsidRDefault="00D43F81" w:rsidP="000930B4">
      <w:r>
        <w:separator/>
      </w:r>
    </w:p>
  </w:endnote>
  <w:endnote w:type="continuationSeparator" w:id="0">
    <w:p w14:paraId="0DCF4D92" w14:textId="77777777" w:rsidR="00D43F81" w:rsidRDefault="00D43F81" w:rsidP="000930B4">
      <w:r>
        <w:continuationSeparator/>
      </w:r>
    </w:p>
  </w:endnote>
  <w:endnote w:type="continuationNotice" w:id="1">
    <w:p w14:paraId="70BD61AE" w14:textId="77777777" w:rsidR="00D43F81" w:rsidRDefault="00D43F81" w:rsidP="000930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 Pro Cond Light">
    <w:altName w:val="Verdana Pro Cond Light"/>
    <w:charset w:val="00"/>
    <w:family w:val="swiss"/>
    <w:pitch w:val="variable"/>
    <w:sig w:usb0="80000287" w:usb1="00000043" w:usb2="00000000" w:usb3="00000000" w:csb0="0000009F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Verdana Pro">
    <w:altName w:val="Verdana Pro"/>
    <w:charset w:val="00"/>
    <w:family w:val="swiss"/>
    <w:pitch w:val="variable"/>
    <w:sig w:usb0="80000287" w:usb1="0000004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 Pro Cond SemiBold">
    <w:charset w:val="00"/>
    <w:family w:val="swiss"/>
    <w:pitch w:val="variable"/>
    <w:sig w:usb0="80000287" w:usb1="00000043" w:usb2="00000000" w:usb3="00000000" w:csb0="0000009F" w:csb1="00000000"/>
  </w:font>
  <w:font w:name="Verdana Pro SemiBold">
    <w:charset w:val="00"/>
    <w:family w:val="swiss"/>
    <w:pitch w:val="variable"/>
    <w:sig w:usb0="80000287" w:usb1="00000043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E4FCD" w14:textId="11D87C03" w:rsidR="00FC3B10" w:rsidRPr="002908C7" w:rsidRDefault="00B3407B" w:rsidP="006049EC">
    <w:pPr>
      <w:rPr>
        <w:rFonts w:ascii="Calibri" w:eastAsia="Calibri" w:hAnsi="Calibri"/>
        <w:i/>
        <w:iCs/>
        <w:sz w:val="16"/>
        <w:szCs w:val="16"/>
        <w:lang w:val="sl-SI"/>
      </w:rPr>
    </w:pPr>
    <w:bookmarkStart w:id="48" w:name="_Hlk111806979"/>
    <w:bookmarkStart w:id="49" w:name="_Hlk111806980"/>
    <w:r w:rsidRPr="002908C7">
      <w:rPr>
        <w:rFonts w:ascii="Calibri" w:eastAsia="Calibri" w:hAnsi="Calibri"/>
        <w:i/>
        <w:iCs/>
        <w:sz w:val="16"/>
        <w:szCs w:val="16"/>
        <w:lang w:val="sl-SI"/>
      </w:rPr>
      <w:t xml:space="preserve">Ta dokument (v. 17-02-2023) in njegova metodologija izhajata iz projekta ORCheSSE, ki ga sofinancira program ERASMUS+ Evropske unije. Izvirna predloga je na voljo na spletni strani </w:t>
    </w:r>
    <w:hyperlink r:id="rId1">
      <w:r w:rsidR="002908C7" w:rsidRPr="002908C7">
        <w:rPr>
          <w:rStyle w:val="Hiperpovezava"/>
          <w:rFonts w:ascii="Calibri" w:eastAsia="Calibri" w:hAnsi="Calibri"/>
          <w:i/>
          <w:iCs/>
          <w:sz w:val="16"/>
          <w:szCs w:val="16"/>
          <w:lang w:val="sl-SI"/>
        </w:rPr>
        <w:t>www.chesse.org</w:t>
      </w:r>
    </w:hyperlink>
    <w:r w:rsidRPr="002908C7">
      <w:rPr>
        <w:rFonts w:ascii="Calibri" w:eastAsia="Calibri" w:hAnsi="Calibri"/>
        <w:i/>
        <w:iCs/>
        <w:sz w:val="16"/>
        <w:szCs w:val="16"/>
        <w:lang w:val="sl-SI"/>
      </w:rPr>
      <w:t>. Niti Evropska komisija niti projekt ne moreta biti odgovorna za kakršno koli uporabo informacij, ki jih vsebuje.</w:t>
    </w:r>
    <w:r w:rsidR="00FC3B10" w:rsidRPr="002908C7">
      <w:rPr>
        <w:i/>
        <w:iCs/>
        <w:noProof/>
        <w:lang w:val="sl-SI"/>
      </w:rPr>
      <w:drawing>
        <wp:anchor distT="0" distB="0" distL="36195" distR="36195" simplePos="0" relativeHeight="251664384" behindDoc="0" locked="0" layoutInCell="1" allowOverlap="1" wp14:anchorId="008C7DB7" wp14:editId="28BF8B35">
          <wp:simplePos x="0" y="0"/>
          <wp:positionH relativeFrom="column">
            <wp:posOffset>5497991</wp:posOffset>
          </wp:positionH>
          <wp:positionV relativeFrom="paragraph">
            <wp:posOffset>108585</wp:posOffset>
          </wp:positionV>
          <wp:extent cx="457835" cy="341630"/>
          <wp:effectExtent l="0" t="0" r="0" b="1270"/>
          <wp:wrapSquare wrapText="bothSides"/>
          <wp:docPr id="99" name="Bilde 476" descr="The EU fl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EU fla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8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3B10" w:rsidRPr="002908C7">
      <w:rPr>
        <w:noProof/>
        <w:lang w:val="sl-SI"/>
      </w:rPr>
      <w:drawing>
        <wp:anchor distT="0" distB="0" distL="36195" distR="53975" simplePos="0" relativeHeight="251665408" behindDoc="0" locked="0" layoutInCell="1" allowOverlap="1" wp14:anchorId="574C2CCC" wp14:editId="205F6A76">
          <wp:simplePos x="0" y="0"/>
          <wp:positionH relativeFrom="column">
            <wp:posOffset>-290195</wp:posOffset>
          </wp:positionH>
          <wp:positionV relativeFrom="paragraph">
            <wp:posOffset>107315</wp:posOffset>
          </wp:positionV>
          <wp:extent cx="977265" cy="341630"/>
          <wp:effectExtent l="0" t="0" r="0" b="1270"/>
          <wp:wrapSquare wrapText="bothSides"/>
          <wp:docPr id="100" name="Bilde 6" descr="Creative Commons licence: Attribution 4.0 International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de 6" descr="Creative Commons licence: Attribution 4.0 International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/>
                </pic:blipFill>
                <pic:spPr bwMode="auto">
                  <a:xfrm>
                    <a:off x="0" y="0"/>
                    <a:ext cx="977265" cy="341630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48"/>
    <w:bookmarkEnd w:id="4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5F0FE" w14:textId="77777777" w:rsidR="00D43F81" w:rsidRDefault="00D43F81" w:rsidP="000930B4">
      <w:bookmarkStart w:id="0" w:name="_Hlk93658421"/>
      <w:bookmarkEnd w:id="0"/>
      <w:r>
        <w:separator/>
      </w:r>
    </w:p>
  </w:footnote>
  <w:footnote w:type="continuationSeparator" w:id="0">
    <w:p w14:paraId="507A9D6E" w14:textId="77777777" w:rsidR="00D43F81" w:rsidRDefault="00D43F81" w:rsidP="000930B4">
      <w:r>
        <w:continuationSeparator/>
      </w:r>
    </w:p>
  </w:footnote>
  <w:footnote w:type="continuationNotice" w:id="1">
    <w:p w14:paraId="2869129A" w14:textId="77777777" w:rsidR="00D43F81" w:rsidRDefault="00D43F81" w:rsidP="000930B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E10A3" w14:textId="5239C118" w:rsidR="00FC3B10" w:rsidRPr="00CC004E" w:rsidRDefault="00FC3B10" w:rsidP="00CC004E">
    <w:pPr>
      <w:pStyle w:val="Glava"/>
    </w:pPr>
    <w:r w:rsidRPr="00CC004E">
      <w:rPr>
        <w:noProof/>
      </w:rPr>
      <w:drawing>
        <wp:anchor distT="0" distB="0" distL="114300" distR="114300" simplePos="0" relativeHeight="251662336" behindDoc="0" locked="0" layoutInCell="1" allowOverlap="1" wp14:anchorId="76AFA5F0" wp14:editId="78660042">
          <wp:simplePos x="0" y="0"/>
          <wp:positionH relativeFrom="column">
            <wp:posOffset>-65</wp:posOffset>
          </wp:positionH>
          <wp:positionV relativeFrom="paragraph">
            <wp:posOffset>1168</wp:posOffset>
          </wp:positionV>
          <wp:extent cx="1946157" cy="516697"/>
          <wp:effectExtent l="0" t="0" r="0" b="0"/>
          <wp:wrapNone/>
          <wp:docPr id="98" name="Picture 2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2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9661" cy="5229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64970"/>
    <w:multiLevelType w:val="hybridMultilevel"/>
    <w:tmpl w:val="3F749032"/>
    <w:lvl w:ilvl="0" w:tplc="C8B8C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F9389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27727"/>
    <w:multiLevelType w:val="multilevel"/>
    <w:tmpl w:val="D20A7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57B73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4F05C0"/>
    <w:multiLevelType w:val="hybridMultilevel"/>
    <w:tmpl w:val="38A4734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357B7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C78B9"/>
    <w:multiLevelType w:val="hybridMultilevel"/>
    <w:tmpl w:val="38A4734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357B7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B1360"/>
    <w:multiLevelType w:val="hybridMultilevel"/>
    <w:tmpl w:val="38A4734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357B7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3374C"/>
    <w:multiLevelType w:val="hybridMultilevel"/>
    <w:tmpl w:val="38A4734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357B7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85660"/>
    <w:multiLevelType w:val="hybridMultilevel"/>
    <w:tmpl w:val="38A4734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357B7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808EF"/>
    <w:multiLevelType w:val="hybridMultilevel"/>
    <w:tmpl w:val="38A4734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357B7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F524D3"/>
    <w:multiLevelType w:val="hybridMultilevel"/>
    <w:tmpl w:val="38A4734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357B7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673F0C"/>
    <w:multiLevelType w:val="hybridMultilevel"/>
    <w:tmpl w:val="E1644E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3F0FC9"/>
    <w:multiLevelType w:val="hybridMultilevel"/>
    <w:tmpl w:val="A0B863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824BE7"/>
    <w:multiLevelType w:val="hybridMultilevel"/>
    <w:tmpl w:val="EBD6F7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0E5B84"/>
    <w:multiLevelType w:val="hybridMultilevel"/>
    <w:tmpl w:val="38A4734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357B7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AD0FC3"/>
    <w:multiLevelType w:val="multilevel"/>
    <w:tmpl w:val="D0980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57B73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CB82727"/>
    <w:multiLevelType w:val="hybridMultilevel"/>
    <w:tmpl w:val="6822557C"/>
    <w:lvl w:ilvl="0" w:tplc="C8B8C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F9389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0B0114"/>
    <w:multiLevelType w:val="hybridMultilevel"/>
    <w:tmpl w:val="C1C2C010"/>
    <w:lvl w:ilvl="0" w:tplc="C8B8C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F9389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313B2D"/>
    <w:multiLevelType w:val="hybridMultilevel"/>
    <w:tmpl w:val="AB240B9E"/>
    <w:lvl w:ilvl="0" w:tplc="0F0A726E">
      <w:start w:val="1"/>
      <w:numFmt w:val="bullet"/>
      <w:pStyle w:val="Odstavekseznam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74015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020B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12E9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3E30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E59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3CD0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D8D9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4294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00197A"/>
    <w:multiLevelType w:val="hybridMultilevel"/>
    <w:tmpl w:val="AE08F7A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357B7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6410A1"/>
    <w:multiLevelType w:val="hybridMultilevel"/>
    <w:tmpl w:val="6C822FD4"/>
    <w:lvl w:ilvl="0" w:tplc="C8B8C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F9389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BF6E3B"/>
    <w:multiLevelType w:val="hybridMultilevel"/>
    <w:tmpl w:val="7E7E24A2"/>
    <w:lvl w:ilvl="0" w:tplc="BF5267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57B73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6"/>
  </w:num>
  <w:num w:numId="4">
    <w:abstractNumId w:val="18"/>
  </w:num>
  <w:num w:numId="5">
    <w:abstractNumId w:val="12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2"/>
  </w:num>
  <w:num w:numId="12">
    <w:abstractNumId w:val="7"/>
  </w:num>
  <w:num w:numId="13">
    <w:abstractNumId w:val="1"/>
  </w:num>
  <w:num w:numId="14">
    <w:abstractNumId w:val="13"/>
  </w:num>
  <w:num w:numId="15">
    <w:abstractNumId w:val="19"/>
  </w:num>
  <w:num w:numId="16">
    <w:abstractNumId w:val="10"/>
  </w:num>
  <w:num w:numId="17">
    <w:abstractNumId w:val="11"/>
  </w:num>
  <w:num w:numId="18">
    <w:abstractNumId w:val="16"/>
  </w:num>
  <w:num w:numId="19">
    <w:abstractNumId w:val="15"/>
  </w:num>
  <w:num w:numId="20">
    <w:abstractNumId w:val="0"/>
  </w:num>
  <w:num w:numId="21">
    <w:abstractNumId w:val="17"/>
  </w:num>
  <w:num w:numId="22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036"/>
    <w:rsid w:val="00001AE8"/>
    <w:rsid w:val="000022CB"/>
    <w:rsid w:val="00011E4F"/>
    <w:rsid w:val="000164CC"/>
    <w:rsid w:val="00017627"/>
    <w:rsid w:val="000217EA"/>
    <w:rsid w:val="00023132"/>
    <w:rsid w:val="00023DA7"/>
    <w:rsid w:val="00024F5D"/>
    <w:rsid w:val="00027EB3"/>
    <w:rsid w:val="00030362"/>
    <w:rsid w:val="00031D54"/>
    <w:rsid w:val="0003354B"/>
    <w:rsid w:val="00034B61"/>
    <w:rsid w:val="00042853"/>
    <w:rsid w:val="00044586"/>
    <w:rsid w:val="00047F64"/>
    <w:rsid w:val="0005163E"/>
    <w:rsid w:val="00053643"/>
    <w:rsid w:val="0005413F"/>
    <w:rsid w:val="00054525"/>
    <w:rsid w:val="00055001"/>
    <w:rsid w:val="0005516E"/>
    <w:rsid w:val="00060F43"/>
    <w:rsid w:val="00070B58"/>
    <w:rsid w:val="00072227"/>
    <w:rsid w:val="000730DD"/>
    <w:rsid w:val="00080A22"/>
    <w:rsid w:val="000816E5"/>
    <w:rsid w:val="00082A36"/>
    <w:rsid w:val="00083036"/>
    <w:rsid w:val="000836DC"/>
    <w:rsid w:val="0008394F"/>
    <w:rsid w:val="00083997"/>
    <w:rsid w:val="00085F26"/>
    <w:rsid w:val="000870AF"/>
    <w:rsid w:val="00090181"/>
    <w:rsid w:val="0009090E"/>
    <w:rsid w:val="00091AF6"/>
    <w:rsid w:val="000927D7"/>
    <w:rsid w:val="000930B4"/>
    <w:rsid w:val="00096F4F"/>
    <w:rsid w:val="000A01D7"/>
    <w:rsid w:val="000A1981"/>
    <w:rsid w:val="000A5A0E"/>
    <w:rsid w:val="000A6CCE"/>
    <w:rsid w:val="000ABE64"/>
    <w:rsid w:val="000B03B1"/>
    <w:rsid w:val="000B0C99"/>
    <w:rsid w:val="000B3AE5"/>
    <w:rsid w:val="000C2D25"/>
    <w:rsid w:val="000C30E5"/>
    <w:rsid w:val="000C41B4"/>
    <w:rsid w:val="000C4956"/>
    <w:rsid w:val="000C51D3"/>
    <w:rsid w:val="000D14DF"/>
    <w:rsid w:val="000D4FF7"/>
    <w:rsid w:val="000E04E4"/>
    <w:rsid w:val="000E23CB"/>
    <w:rsid w:val="000E2BC5"/>
    <w:rsid w:val="000E48C5"/>
    <w:rsid w:val="000E71F1"/>
    <w:rsid w:val="000F75A9"/>
    <w:rsid w:val="0010241A"/>
    <w:rsid w:val="0010467D"/>
    <w:rsid w:val="00105003"/>
    <w:rsid w:val="00105817"/>
    <w:rsid w:val="00107494"/>
    <w:rsid w:val="00107588"/>
    <w:rsid w:val="00110893"/>
    <w:rsid w:val="00111C31"/>
    <w:rsid w:val="00112CE9"/>
    <w:rsid w:val="00113F83"/>
    <w:rsid w:val="00114648"/>
    <w:rsid w:val="00115A22"/>
    <w:rsid w:val="00117492"/>
    <w:rsid w:val="001275CC"/>
    <w:rsid w:val="001306BA"/>
    <w:rsid w:val="0013183C"/>
    <w:rsid w:val="00131C2D"/>
    <w:rsid w:val="00131D98"/>
    <w:rsid w:val="0013759D"/>
    <w:rsid w:val="00137BB4"/>
    <w:rsid w:val="0014262F"/>
    <w:rsid w:val="00142A18"/>
    <w:rsid w:val="00143057"/>
    <w:rsid w:val="001431B3"/>
    <w:rsid w:val="00147DA4"/>
    <w:rsid w:val="00147DD8"/>
    <w:rsid w:val="001524CF"/>
    <w:rsid w:val="00152B45"/>
    <w:rsid w:val="00153FF6"/>
    <w:rsid w:val="00155434"/>
    <w:rsid w:val="00155E6D"/>
    <w:rsid w:val="00156236"/>
    <w:rsid w:val="0015630D"/>
    <w:rsid w:val="00166599"/>
    <w:rsid w:val="001708E6"/>
    <w:rsid w:val="00171FB0"/>
    <w:rsid w:val="00173F01"/>
    <w:rsid w:val="001756BB"/>
    <w:rsid w:val="00175EB3"/>
    <w:rsid w:val="00180FAE"/>
    <w:rsid w:val="0018407E"/>
    <w:rsid w:val="00190FED"/>
    <w:rsid w:val="001914D4"/>
    <w:rsid w:val="001925B4"/>
    <w:rsid w:val="0019783D"/>
    <w:rsid w:val="001A1E52"/>
    <w:rsid w:val="001A43E3"/>
    <w:rsid w:val="001A5A54"/>
    <w:rsid w:val="001A74E2"/>
    <w:rsid w:val="001B036B"/>
    <w:rsid w:val="001B5C25"/>
    <w:rsid w:val="001C1812"/>
    <w:rsid w:val="001C1F00"/>
    <w:rsid w:val="001C26D4"/>
    <w:rsid w:val="001C27B8"/>
    <w:rsid w:val="001C591D"/>
    <w:rsid w:val="001C79C2"/>
    <w:rsid w:val="001D1F61"/>
    <w:rsid w:val="001D47BF"/>
    <w:rsid w:val="001D4F5A"/>
    <w:rsid w:val="001D60ED"/>
    <w:rsid w:val="001F424A"/>
    <w:rsid w:val="001F7EFB"/>
    <w:rsid w:val="00201927"/>
    <w:rsid w:val="002020A7"/>
    <w:rsid w:val="00205EEC"/>
    <w:rsid w:val="002062BD"/>
    <w:rsid w:val="0020685D"/>
    <w:rsid w:val="00211180"/>
    <w:rsid w:val="00211506"/>
    <w:rsid w:val="00220361"/>
    <w:rsid w:val="002228AC"/>
    <w:rsid w:val="00223B48"/>
    <w:rsid w:val="00223FC9"/>
    <w:rsid w:val="00224E4B"/>
    <w:rsid w:val="00225606"/>
    <w:rsid w:val="00225ACC"/>
    <w:rsid w:val="00226D80"/>
    <w:rsid w:val="00231955"/>
    <w:rsid w:val="0023330F"/>
    <w:rsid w:val="00233752"/>
    <w:rsid w:val="00233BB4"/>
    <w:rsid w:val="00234E1E"/>
    <w:rsid w:val="00237085"/>
    <w:rsid w:val="0024097E"/>
    <w:rsid w:val="00240A15"/>
    <w:rsid w:val="00241374"/>
    <w:rsid w:val="00241BCB"/>
    <w:rsid w:val="00243D73"/>
    <w:rsid w:val="00245DDA"/>
    <w:rsid w:val="00250170"/>
    <w:rsid w:val="00255661"/>
    <w:rsid w:val="00255BBF"/>
    <w:rsid w:val="00256857"/>
    <w:rsid w:val="00256868"/>
    <w:rsid w:val="00261C0C"/>
    <w:rsid w:val="00263502"/>
    <w:rsid w:val="00267D09"/>
    <w:rsid w:val="00270403"/>
    <w:rsid w:val="0027113E"/>
    <w:rsid w:val="00272606"/>
    <w:rsid w:val="002727B9"/>
    <w:rsid w:val="00274C60"/>
    <w:rsid w:val="00274F92"/>
    <w:rsid w:val="002768BE"/>
    <w:rsid w:val="00276D08"/>
    <w:rsid w:val="002908C7"/>
    <w:rsid w:val="002922DE"/>
    <w:rsid w:val="0029652F"/>
    <w:rsid w:val="0029669E"/>
    <w:rsid w:val="00296DC2"/>
    <w:rsid w:val="002A3101"/>
    <w:rsid w:val="002A32F4"/>
    <w:rsid w:val="002A6AF3"/>
    <w:rsid w:val="002B14C5"/>
    <w:rsid w:val="002B6A81"/>
    <w:rsid w:val="002B7E0A"/>
    <w:rsid w:val="002C2198"/>
    <w:rsid w:val="002C3B84"/>
    <w:rsid w:val="002C5C98"/>
    <w:rsid w:val="002C5DC1"/>
    <w:rsid w:val="002C6C02"/>
    <w:rsid w:val="002C6C0F"/>
    <w:rsid w:val="002C6F1E"/>
    <w:rsid w:val="002C731C"/>
    <w:rsid w:val="002C7BFA"/>
    <w:rsid w:val="002D0AF6"/>
    <w:rsid w:val="002D323C"/>
    <w:rsid w:val="002E1A9A"/>
    <w:rsid w:val="002E2A61"/>
    <w:rsid w:val="002E3B6A"/>
    <w:rsid w:val="002F0B01"/>
    <w:rsid w:val="003001CD"/>
    <w:rsid w:val="00302500"/>
    <w:rsid w:val="00303412"/>
    <w:rsid w:val="003118B9"/>
    <w:rsid w:val="00311B9B"/>
    <w:rsid w:val="00314EEB"/>
    <w:rsid w:val="00315E8A"/>
    <w:rsid w:val="0032200B"/>
    <w:rsid w:val="0033404F"/>
    <w:rsid w:val="003369DF"/>
    <w:rsid w:val="00353636"/>
    <w:rsid w:val="00355A66"/>
    <w:rsid w:val="00357431"/>
    <w:rsid w:val="003621EF"/>
    <w:rsid w:val="00363560"/>
    <w:rsid w:val="00366291"/>
    <w:rsid w:val="00366862"/>
    <w:rsid w:val="003711CC"/>
    <w:rsid w:val="0037417B"/>
    <w:rsid w:val="00376952"/>
    <w:rsid w:val="00377723"/>
    <w:rsid w:val="00383C4A"/>
    <w:rsid w:val="00383E7F"/>
    <w:rsid w:val="00385A4B"/>
    <w:rsid w:val="00385B97"/>
    <w:rsid w:val="00390656"/>
    <w:rsid w:val="00390FA9"/>
    <w:rsid w:val="00392924"/>
    <w:rsid w:val="003932E9"/>
    <w:rsid w:val="00393872"/>
    <w:rsid w:val="003938E1"/>
    <w:rsid w:val="00395E85"/>
    <w:rsid w:val="003A0F90"/>
    <w:rsid w:val="003A17B0"/>
    <w:rsid w:val="003A1A6F"/>
    <w:rsid w:val="003A2BD4"/>
    <w:rsid w:val="003A503C"/>
    <w:rsid w:val="003A5B20"/>
    <w:rsid w:val="003A663B"/>
    <w:rsid w:val="003B031A"/>
    <w:rsid w:val="003B0421"/>
    <w:rsid w:val="003B54E6"/>
    <w:rsid w:val="003B65DB"/>
    <w:rsid w:val="003B69A0"/>
    <w:rsid w:val="003B7F7A"/>
    <w:rsid w:val="003D353D"/>
    <w:rsid w:val="003D357C"/>
    <w:rsid w:val="003D5B5A"/>
    <w:rsid w:val="003D71CE"/>
    <w:rsid w:val="003E0E9C"/>
    <w:rsid w:val="003E1063"/>
    <w:rsid w:val="003E1EA4"/>
    <w:rsid w:val="003E2199"/>
    <w:rsid w:val="003E49F2"/>
    <w:rsid w:val="003E6467"/>
    <w:rsid w:val="003F0878"/>
    <w:rsid w:val="003F0B6F"/>
    <w:rsid w:val="003F189D"/>
    <w:rsid w:val="003F29C0"/>
    <w:rsid w:val="003F4FF2"/>
    <w:rsid w:val="003F72D8"/>
    <w:rsid w:val="00403E3F"/>
    <w:rsid w:val="00407503"/>
    <w:rsid w:val="0041288D"/>
    <w:rsid w:val="004167B6"/>
    <w:rsid w:val="004212C0"/>
    <w:rsid w:val="004215C8"/>
    <w:rsid w:val="004328C4"/>
    <w:rsid w:val="004331CD"/>
    <w:rsid w:val="0043445B"/>
    <w:rsid w:val="00435343"/>
    <w:rsid w:val="00435D0E"/>
    <w:rsid w:val="00436333"/>
    <w:rsid w:val="00437100"/>
    <w:rsid w:val="00440826"/>
    <w:rsid w:val="0044479A"/>
    <w:rsid w:val="00451877"/>
    <w:rsid w:val="00452E57"/>
    <w:rsid w:val="004531A1"/>
    <w:rsid w:val="004549EC"/>
    <w:rsid w:val="00454D45"/>
    <w:rsid w:val="00456FE7"/>
    <w:rsid w:val="00457562"/>
    <w:rsid w:val="004576DF"/>
    <w:rsid w:val="00461CB0"/>
    <w:rsid w:val="004620BA"/>
    <w:rsid w:val="00466A0D"/>
    <w:rsid w:val="00471544"/>
    <w:rsid w:val="00473503"/>
    <w:rsid w:val="0047417A"/>
    <w:rsid w:val="004755FA"/>
    <w:rsid w:val="00481090"/>
    <w:rsid w:val="00486854"/>
    <w:rsid w:val="00494DF3"/>
    <w:rsid w:val="004958DA"/>
    <w:rsid w:val="004B1282"/>
    <w:rsid w:val="004B1EB5"/>
    <w:rsid w:val="004B4026"/>
    <w:rsid w:val="004B78AB"/>
    <w:rsid w:val="004C1312"/>
    <w:rsid w:val="004C2868"/>
    <w:rsid w:val="004C6C06"/>
    <w:rsid w:val="004D0BD0"/>
    <w:rsid w:val="004D232C"/>
    <w:rsid w:val="004D4D0A"/>
    <w:rsid w:val="004D5F4E"/>
    <w:rsid w:val="004E21C4"/>
    <w:rsid w:val="004E5237"/>
    <w:rsid w:val="004E548D"/>
    <w:rsid w:val="004F0CD6"/>
    <w:rsid w:val="004F285C"/>
    <w:rsid w:val="004F34A5"/>
    <w:rsid w:val="004F3511"/>
    <w:rsid w:val="004F3528"/>
    <w:rsid w:val="004F4A7E"/>
    <w:rsid w:val="004F5487"/>
    <w:rsid w:val="004F5F9C"/>
    <w:rsid w:val="004F60A2"/>
    <w:rsid w:val="004F632C"/>
    <w:rsid w:val="004F7278"/>
    <w:rsid w:val="00500DA6"/>
    <w:rsid w:val="005027AC"/>
    <w:rsid w:val="005125E1"/>
    <w:rsid w:val="005168C9"/>
    <w:rsid w:val="0052015D"/>
    <w:rsid w:val="005217B1"/>
    <w:rsid w:val="00523038"/>
    <w:rsid w:val="0052562F"/>
    <w:rsid w:val="005259B8"/>
    <w:rsid w:val="00526E7B"/>
    <w:rsid w:val="00527DC0"/>
    <w:rsid w:val="00530F84"/>
    <w:rsid w:val="00532744"/>
    <w:rsid w:val="00533A7E"/>
    <w:rsid w:val="005345FA"/>
    <w:rsid w:val="00535A9D"/>
    <w:rsid w:val="00537521"/>
    <w:rsid w:val="00544CA1"/>
    <w:rsid w:val="005464FE"/>
    <w:rsid w:val="00552506"/>
    <w:rsid w:val="00555472"/>
    <w:rsid w:val="0055625D"/>
    <w:rsid w:val="0055688C"/>
    <w:rsid w:val="005574B7"/>
    <w:rsid w:val="00566764"/>
    <w:rsid w:val="00571A79"/>
    <w:rsid w:val="00576B4C"/>
    <w:rsid w:val="00577C36"/>
    <w:rsid w:val="00580E67"/>
    <w:rsid w:val="005827C4"/>
    <w:rsid w:val="005833F0"/>
    <w:rsid w:val="00584403"/>
    <w:rsid w:val="005854F2"/>
    <w:rsid w:val="00587895"/>
    <w:rsid w:val="005920C8"/>
    <w:rsid w:val="0059426C"/>
    <w:rsid w:val="005A5507"/>
    <w:rsid w:val="005A665D"/>
    <w:rsid w:val="005A6B60"/>
    <w:rsid w:val="005A6F83"/>
    <w:rsid w:val="005B0A59"/>
    <w:rsid w:val="005B31E5"/>
    <w:rsid w:val="005B3E37"/>
    <w:rsid w:val="005B5FE6"/>
    <w:rsid w:val="005C2C61"/>
    <w:rsid w:val="005C31A3"/>
    <w:rsid w:val="005C3E0E"/>
    <w:rsid w:val="005C57BE"/>
    <w:rsid w:val="005D0447"/>
    <w:rsid w:val="005D19F6"/>
    <w:rsid w:val="005D1B11"/>
    <w:rsid w:val="005D52D5"/>
    <w:rsid w:val="005D72EE"/>
    <w:rsid w:val="005E00DA"/>
    <w:rsid w:val="005E2F9A"/>
    <w:rsid w:val="005E38EC"/>
    <w:rsid w:val="005F19E6"/>
    <w:rsid w:val="005F1C77"/>
    <w:rsid w:val="00600198"/>
    <w:rsid w:val="006022DB"/>
    <w:rsid w:val="006049EC"/>
    <w:rsid w:val="00606CDF"/>
    <w:rsid w:val="00613B7E"/>
    <w:rsid w:val="00614047"/>
    <w:rsid w:val="006143B1"/>
    <w:rsid w:val="006150D5"/>
    <w:rsid w:val="0061525A"/>
    <w:rsid w:val="006161B4"/>
    <w:rsid w:val="00616BA8"/>
    <w:rsid w:val="00622D2D"/>
    <w:rsid w:val="00623D45"/>
    <w:rsid w:val="006243B0"/>
    <w:rsid w:val="00625E20"/>
    <w:rsid w:val="0063000A"/>
    <w:rsid w:val="00636166"/>
    <w:rsid w:val="00636BA1"/>
    <w:rsid w:val="0064289C"/>
    <w:rsid w:val="006431A1"/>
    <w:rsid w:val="00643CBC"/>
    <w:rsid w:val="006465A9"/>
    <w:rsid w:val="00651853"/>
    <w:rsid w:val="00653995"/>
    <w:rsid w:val="006544CA"/>
    <w:rsid w:val="006565E9"/>
    <w:rsid w:val="006605BC"/>
    <w:rsid w:val="006652D2"/>
    <w:rsid w:val="00665A3C"/>
    <w:rsid w:val="00675BED"/>
    <w:rsid w:val="00680B33"/>
    <w:rsid w:val="00682A5B"/>
    <w:rsid w:val="0068500F"/>
    <w:rsid w:val="0068592A"/>
    <w:rsid w:val="00692510"/>
    <w:rsid w:val="0069598D"/>
    <w:rsid w:val="00696424"/>
    <w:rsid w:val="00697DE4"/>
    <w:rsid w:val="006A7D01"/>
    <w:rsid w:val="006A7D11"/>
    <w:rsid w:val="006A7E27"/>
    <w:rsid w:val="006B7E64"/>
    <w:rsid w:val="006C0E4D"/>
    <w:rsid w:val="006C1794"/>
    <w:rsid w:val="006C2455"/>
    <w:rsid w:val="006C2C5C"/>
    <w:rsid w:val="006C58F1"/>
    <w:rsid w:val="006D3612"/>
    <w:rsid w:val="006E3D56"/>
    <w:rsid w:val="006F3677"/>
    <w:rsid w:val="006F5A83"/>
    <w:rsid w:val="007010DB"/>
    <w:rsid w:val="00701CA8"/>
    <w:rsid w:val="00703088"/>
    <w:rsid w:val="00705DFA"/>
    <w:rsid w:val="0070736D"/>
    <w:rsid w:val="007075CD"/>
    <w:rsid w:val="00707A45"/>
    <w:rsid w:val="007108AF"/>
    <w:rsid w:val="00710B6C"/>
    <w:rsid w:val="007116A2"/>
    <w:rsid w:val="0071330B"/>
    <w:rsid w:val="00713840"/>
    <w:rsid w:val="00715047"/>
    <w:rsid w:val="007154D4"/>
    <w:rsid w:val="00720AD1"/>
    <w:rsid w:val="00721B09"/>
    <w:rsid w:val="007255B6"/>
    <w:rsid w:val="00727BEC"/>
    <w:rsid w:val="00730F84"/>
    <w:rsid w:val="00743237"/>
    <w:rsid w:val="0074546F"/>
    <w:rsid w:val="00747A13"/>
    <w:rsid w:val="00753E52"/>
    <w:rsid w:val="0075455C"/>
    <w:rsid w:val="00757722"/>
    <w:rsid w:val="0076154B"/>
    <w:rsid w:val="00761733"/>
    <w:rsid w:val="00763BB2"/>
    <w:rsid w:val="0076451E"/>
    <w:rsid w:val="007648CF"/>
    <w:rsid w:val="00765E26"/>
    <w:rsid w:val="00765E2E"/>
    <w:rsid w:val="00770694"/>
    <w:rsid w:val="00774993"/>
    <w:rsid w:val="007774AA"/>
    <w:rsid w:val="00777FC7"/>
    <w:rsid w:val="007804CE"/>
    <w:rsid w:val="007811CC"/>
    <w:rsid w:val="0078363A"/>
    <w:rsid w:val="00786008"/>
    <w:rsid w:val="00790E56"/>
    <w:rsid w:val="007919CE"/>
    <w:rsid w:val="007919D6"/>
    <w:rsid w:val="007976FC"/>
    <w:rsid w:val="007A0419"/>
    <w:rsid w:val="007A0611"/>
    <w:rsid w:val="007A2735"/>
    <w:rsid w:val="007A2E7B"/>
    <w:rsid w:val="007A5033"/>
    <w:rsid w:val="007B189C"/>
    <w:rsid w:val="007B41CC"/>
    <w:rsid w:val="007B4B0F"/>
    <w:rsid w:val="007B6AC7"/>
    <w:rsid w:val="007C0DBA"/>
    <w:rsid w:val="007C4F0C"/>
    <w:rsid w:val="007C579A"/>
    <w:rsid w:val="007C61BE"/>
    <w:rsid w:val="007D13DC"/>
    <w:rsid w:val="007D23B1"/>
    <w:rsid w:val="007D3663"/>
    <w:rsid w:val="007E4750"/>
    <w:rsid w:val="007E57A6"/>
    <w:rsid w:val="007E625A"/>
    <w:rsid w:val="007F37B7"/>
    <w:rsid w:val="007F724D"/>
    <w:rsid w:val="007F7317"/>
    <w:rsid w:val="00800D66"/>
    <w:rsid w:val="00801B49"/>
    <w:rsid w:val="0080267D"/>
    <w:rsid w:val="00805578"/>
    <w:rsid w:val="00811895"/>
    <w:rsid w:val="00811E99"/>
    <w:rsid w:val="00812361"/>
    <w:rsid w:val="00813CB1"/>
    <w:rsid w:val="00814EC1"/>
    <w:rsid w:val="008166CD"/>
    <w:rsid w:val="00816EB2"/>
    <w:rsid w:val="008201F3"/>
    <w:rsid w:val="00832CB4"/>
    <w:rsid w:val="00842C9B"/>
    <w:rsid w:val="00844C89"/>
    <w:rsid w:val="008467AC"/>
    <w:rsid w:val="008509D4"/>
    <w:rsid w:val="008534D2"/>
    <w:rsid w:val="00854962"/>
    <w:rsid w:val="008552F5"/>
    <w:rsid w:val="008575E9"/>
    <w:rsid w:val="00863339"/>
    <w:rsid w:val="00864AAC"/>
    <w:rsid w:val="008655ED"/>
    <w:rsid w:val="008657D8"/>
    <w:rsid w:val="00866698"/>
    <w:rsid w:val="008742DC"/>
    <w:rsid w:val="00874936"/>
    <w:rsid w:val="0087609B"/>
    <w:rsid w:val="008768F2"/>
    <w:rsid w:val="00880514"/>
    <w:rsid w:val="00882F35"/>
    <w:rsid w:val="0088376E"/>
    <w:rsid w:val="00883FFA"/>
    <w:rsid w:val="008843E2"/>
    <w:rsid w:val="0088456E"/>
    <w:rsid w:val="00886C1C"/>
    <w:rsid w:val="00887E8F"/>
    <w:rsid w:val="00892EB6"/>
    <w:rsid w:val="00894C42"/>
    <w:rsid w:val="00897852"/>
    <w:rsid w:val="00897C9F"/>
    <w:rsid w:val="008A0FA4"/>
    <w:rsid w:val="008A1B3A"/>
    <w:rsid w:val="008A3512"/>
    <w:rsid w:val="008A4083"/>
    <w:rsid w:val="008A6940"/>
    <w:rsid w:val="008B0880"/>
    <w:rsid w:val="008B1649"/>
    <w:rsid w:val="008B2621"/>
    <w:rsid w:val="008B3259"/>
    <w:rsid w:val="008B66D2"/>
    <w:rsid w:val="008B7074"/>
    <w:rsid w:val="008C2962"/>
    <w:rsid w:val="008D01A5"/>
    <w:rsid w:val="008D0584"/>
    <w:rsid w:val="008D0654"/>
    <w:rsid w:val="008D190A"/>
    <w:rsid w:val="008D268B"/>
    <w:rsid w:val="008D3F9F"/>
    <w:rsid w:val="008D6C46"/>
    <w:rsid w:val="008E605D"/>
    <w:rsid w:val="008E68A7"/>
    <w:rsid w:val="008E698E"/>
    <w:rsid w:val="008F34B4"/>
    <w:rsid w:val="008F6823"/>
    <w:rsid w:val="008F6E7A"/>
    <w:rsid w:val="009007B6"/>
    <w:rsid w:val="009014A6"/>
    <w:rsid w:val="00904848"/>
    <w:rsid w:val="009053D3"/>
    <w:rsid w:val="00905586"/>
    <w:rsid w:val="009127DB"/>
    <w:rsid w:val="00913D9F"/>
    <w:rsid w:val="00915BBD"/>
    <w:rsid w:val="009160DB"/>
    <w:rsid w:val="009169DB"/>
    <w:rsid w:val="0091796F"/>
    <w:rsid w:val="009211D0"/>
    <w:rsid w:val="00922D99"/>
    <w:rsid w:val="00924484"/>
    <w:rsid w:val="00926A77"/>
    <w:rsid w:val="00930CC0"/>
    <w:rsid w:val="009312E0"/>
    <w:rsid w:val="00931D60"/>
    <w:rsid w:val="0093481D"/>
    <w:rsid w:val="00935E65"/>
    <w:rsid w:val="00936C18"/>
    <w:rsid w:val="0093747B"/>
    <w:rsid w:val="00937A00"/>
    <w:rsid w:val="00942073"/>
    <w:rsid w:val="00946B0A"/>
    <w:rsid w:val="009477BB"/>
    <w:rsid w:val="00950031"/>
    <w:rsid w:val="00960640"/>
    <w:rsid w:val="00961DD1"/>
    <w:rsid w:val="00962767"/>
    <w:rsid w:val="00962784"/>
    <w:rsid w:val="00963E8F"/>
    <w:rsid w:val="009700B9"/>
    <w:rsid w:val="0097267E"/>
    <w:rsid w:val="0097596B"/>
    <w:rsid w:val="00984B8C"/>
    <w:rsid w:val="00984C49"/>
    <w:rsid w:val="00985839"/>
    <w:rsid w:val="00995595"/>
    <w:rsid w:val="0099679D"/>
    <w:rsid w:val="00997FB6"/>
    <w:rsid w:val="009A099B"/>
    <w:rsid w:val="009A261D"/>
    <w:rsid w:val="009A48B9"/>
    <w:rsid w:val="009B00E1"/>
    <w:rsid w:val="009B5F54"/>
    <w:rsid w:val="009B66B0"/>
    <w:rsid w:val="009C108E"/>
    <w:rsid w:val="009C4AF0"/>
    <w:rsid w:val="009C6BEC"/>
    <w:rsid w:val="009C7AE2"/>
    <w:rsid w:val="009D004C"/>
    <w:rsid w:val="009D0572"/>
    <w:rsid w:val="009D27FB"/>
    <w:rsid w:val="009D28E8"/>
    <w:rsid w:val="009D2B89"/>
    <w:rsid w:val="009D79AD"/>
    <w:rsid w:val="009E271C"/>
    <w:rsid w:val="009E2FEB"/>
    <w:rsid w:val="009E3460"/>
    <w:rsid w:val="009E3BDF"/>
    <w:rsid w:val="009E3CCF"/>
    <w:rsid w:val="009E4A8B"/>
    <w:rsid w:val="009E4DFD"/>
    <w:rsid w:val="009E5416"/>
    <w:rsid w:val="009F01F1"/>
    <w:rsid w:val="009F1112"/>
    <w:rsid w:val="009F2AB1"/>
    <w:rsid w:val="009F5395"/>
    <w:rsid w:val="009F70C0"/>
    <w:rsid w:val="00A01196"/>
    <w:rsid w:val="00A068F9"/>
    <w:rsid w:val="00A1066C"/>
    <w:rsid w:val="00A10A3C"/>
    <w:rsid w:val="00A10FDD"/>
    <w:rsid w:val="00A12632"/>
    <w:rsid w:val="00A1290E"/>
    <w:rsid w:val="00A13D8D"/>
    <w:rsid w:val="00A13EB3"/>
    <w:rsid w:val="00A15854"/>
    <w:rsid w:val="00A17C7A"/>
    <w:rsid w:val="00A2232C"/>
    <w:rsid w:val="00A24842"/>
    <w:rsid w:val="00A303DF"/>
    <w:rsid w:val="00A3046C"/>
    <w:rsid w:val="00A31D6A"/>
    <w:rsid w:val="00A339D7"/>
    <w:rsid w:val="00A33CE9"/>
    <w:rsid w:val="00A34C97"/>
    <w:rsid w:val="00A34E16"/>
    <w:rsid w:val="00A3510D"/>
    <w:rsid w:val="00A36765"/>
    <w:rsid w:val="00A36F51"/>
    <w:rsid w:val="00A445F0"/>
    <w:rsid w:val="00A4631E"/>
    <w:rsid w:val="00A47366"/>
    <w:rsid w:val="00A517AB"/>
    <w:rsid w:val="00A531FE"/>
    <w:rsid w:val="00A5375D"/>
    <w:rsid w:val="00A53C57"/>
    <w:rsid w:val="00A53DF7"/>
    <w:rsid w:val="00A54CA4"/>
    <w:rsid w:val="00A60AC4"/>
    <w:rsid w:val="00A630BA"/>
    <w:rsid w:val="00A639AE"/>
    <w:rsid w:val="00A671D8"/>
    <w:rsid w:val="00A71047"/>
    <w:rsid w:val="00A734F0"/>
    <w:rsid w:val="00A74463"/>
    <w:rsid w:val="00A76173"/>
    <w:rsid w:val="00A7698E"/>
    <w:rsid w:val="00A76BDC"/>
    <w:rsid w:val="00A856DC"/>
    <w:rsid w:val="00A8573E"/>
    <w:rsid w:val="00A85D58"/>
    <w:rsid w:val="00A87258"/>
    <w:rsid w:val="00A90B1F"/>
    <w:rsid w:val="00AA0C82"/>
    <w:rsid w:val="00AA1950"/>
    <w:rsid w:val="00AB2383"/>
    <w:rsid w:val="00AB26E6"/>
    <w:rsid w:val="00AB3FC5"/>
    <w:rsid w:val="00AB502C"/>
    <w:rsid w:val="00AB5BE2"/>
    <w:rsid w:val="00AB7064"/>
    <w:rsid w:val="00AC191F"/>
    <w:rsid w:val="00AC2F1F"/>
    <w:rsid w:val="00AC3D3B"/>
    <w:rsid w:val="00AC658F"/>
    <w:rsid w:val="00AD0E34"/>
    <w:rsid w:val="00AD22C6"/>
    <w:rsid w:val="00AD27EC"/>
    <w:rsid w:val="00AD2C2A"/>
    <w:rsid w:val="00AD62F8"/>
    <w:rsid w:val="00AE0A3D"/>
    <w:rsid w:val="00AE38C1"/>
    <w:rsid w:val="00AE6BC8"/>
    <w:rsid w:val="00AF2329"/>
    <w:rsid w:val="00AF25DC"/>
    <w:rsid w:val="00AF30FA"/>
    <w:rsid w:val="00AF5C00"/>
    <w:rsid w:val="00AF6515"/>
    <w:rsid w:val="00AF7881"/>
    <w:rsid w:val="00AF7B38"/>
    <w:rsid w:val="00B0082C"/>
    <w:rsid w:val="00B031E2"/>
    <w:rsid w:val="00B042B3"/>
    <w:rsid w:val="00B04886"/>
    <w:rsid w:val="00B06769"/>
    <w:rsid w:val="00B10A13"/>
    <w:rsid w:val="00B115E9"/>
    <w:rsid w:val="00B120DA"/>
    <w:rsid w:val="00B1268A"/>
    <w:rsid w:val="00B16ACA"/>
    <w:rsid w:val="00B17A09"/>
    <w:rsid w:val="00B17C21"/>
    <w:rsid w:val="00B2048D"/>
    <w:rsid w:val="00B21CFD"/>
    <w:rsid w:val="00B26CA0"/>
    <w:rsid w:val="00B27F79"/>
    <w:rsid w:val="00B30A8A"/>
    <w:rsid w:val="00B3407B"/>
    <w:rsid w:val="00B3597A"/>
    <w:rsid w:val="00B41013"/>
    <w:rsid w:val="00B43C9F"/>
    <w:rsid w:val="00B44D16"/>
    <w:rsid w:val="00B46984"/>
    <w:rsid w:val="00B4797E"/>
    <w:rsid w:val="00B51AD1"/>
    <w:rsid w:val="00B56A5D"/>
    <w:rsid w:val="00B61B27"/>
    <w:rsid w:val="00B63855"/>
    <w:rsid w:val="00B710B3"/>
    <w:rsid w:val="00B73756"/>
    <w:rsid w:val="00B744D6"/>
    <w:rsid w:val="00B82AB5"/>
    <w:rsid w:val="00B84386"/>
    <w:rsid w:val="00B875E7"/>
    <w:rsid w:val="00B907BE"/>
    <w:rsid w:val="00B94DF4"/>
    <w:rsid w:val="00B94EF6"/>
    <w:rsid w:val="00B95B9C"/>
    <w:rsid w:val="00B962B4"/>
    <w:rsid w:val="00BA216C"/>
    <w:rsid w:val="00BA2757"/>
    <w:rsid w:val="00BA2EAF"/>
    <w:rsid w:val="00BA4A21"/>
    <w:rsid w:val="00BA63DD"/>
    <w:rsid w:val="00BA64C8"/>
    <w:rsid w:val="00BC1BAD"/>
    <w:rsid w:val="00BC1C3D"/>
    <w:rsid w:val="00BC2448"/>
    <w:rsid w:val="00BC4AA0"/>
    <w:rsid w:val="00BD0701"/>
    <w:rsid w:val="00BD2F06"/>
    <w:rsid w:val="00BD363E"/>
    <w:rsid w:val="00BD66D5"/>
    <w:rsid w:val="00BD722B"/>
    <w:rsid w:val="00BD7EFE"/>
    <w:rsid w:val="00BE1DCC"/>
    <w:rsid w:val="00BE4DC1"/>
    <w:rsid w:val="00BE6424"/>
    <w:rsid w:val="00BF1963"/>
    <w:rsid w:val="00C017D0"/>
    <w:rsid w:val="00C04723"/>
    <w:rsid w:val="00C05104"/>
    <w:rsid w:val="00C06CFD"/>
    <w:rsid w:val="00C11926"/>
    <w:rsid w:val="00C12A1D"/>
    <w:rsid w:val="00C167A5"/>
    <w:rsid w:val="00C205AC"/>
    <w:rsid w:val="00C2213E"/>
    <w:rsid w:val="00C22A3B"/>
    <w:rsid w:val="00C24165"/>
    <w:rsid w:val="00C271C7"/>
    <w:rsid w:val="00C3226B"/>
    <w:rsid w:val="00C35FE6"/>
    <w:rsid w:val="00C37F03"/>
    <w:rsid w:val="00C40783"/>
    <w:rsid w:val="00C43A76"/>
    <w:rsid w:val="00C44F34"/>
    <w:rsid w:val="00C45F76"/>
    <w:rsid w:val="00C46A60"/>
    <w:rsid w:val="00C50572"/>
    <w:rsid w:val="00C508EE"/>
    <w:rsid w:val="00C55276"/>
    <w:rsid w:val="00C60EE7"/>
    <w:rsid w:val="00C649DE"/>
    <w:rsid w:val="00C64CEB"/>
    <w:rsid w:val="00C70B8C"/>
    <w:rsid w:val="00C72ADF"/>
    <w:rsid w:val="00C75083"/>
    <w:rsid w:val="00C77DB0"/>
    <w:rsid w:val="00C8210A"/>
    <w:rsid w:val="00C9265F"/>
    <w:rsid w:val="00C95867"/>
    <w:rsid w:val="00C96C63"/>
    <w:rsid w:val="00CA2945"/>
    <w:rsid w:val="00CA3BA2"/>
    <w:rsid w:val="00CA6036"/>
    <w:rsid w:val="00CC004E"/>
    <w:rsid w:val="00CC07A1"/>
    <w:rsid w:val="00CD0179"/>
    <w:rsid w:val="00CD2168"/>
    <w:rsid w:val="00CD3985"/>
    <w:rsid w:val="00CD7495"/>
    <w:rsid w:val="00CE28B9"/>
    <w:rsid w:val="00CE648F"/>
    <w:rsid w:val="00CF17B9"/>
    <w:rsid w:val="00CF1C9B"/>
    <w:rsid w:val="00CF2EC0"/>
    <w:rsid w:val="00CF3253"/>
    <w:rsid w:val="00CF41BD"/>
    <w:rsid w:val="00CF678C"/>
    <w:rsid w:val="00CF6EB9"/>
    <w:rsid w:val="00CF7D14"/>
    <w:rsid w:val="00D0334C"/>
    <w:rsid w:val="00D061AE"/>
    <w:rsid w:val="00D07EEF"/>
    <w:rsid w:val="00D10E2F"/>
    <w:rsid w:val="00D12786"/>
    <w:rsid w:val="00D1430B"/>
    <w:rsid w:val="00D15453"/>
    <w:rsid w:val="00D172DE"/>
    <w:rsid w:val="00D2008A"/>
    <w:rsid w:val="00D25053"/>
    <w:rsid w:val="00D251EE"/>
    <w:rsid w:val="00D26D54"/>
    <w:rsid w:val="00D272E5"/>
    <w:rsid w:val="00D30133"/>
    <w:rsid w:val="00D32268"/>
    <w:rsid w:val="00D32EF9"/>
    <w:rsid w:val="00D35E4A"/>
    <w:rsid w:val="00D42317"/>
    <w:rsid w:val="00D43F81"/>
    <w:rsid w:val="00D44C8F"/>
    <w:rsid w:val="00D53E6B"/>
    <w:rsid w:val="00D555C3"/>
    <w:rsid w:val="00D55676"/>
    <w:rsid w:val="00D55779"/>
    <w:rsid w:val="00D60E01"/>
    <w:rsid w:val="00D66F2A"/>
    <w:rsid w:val="00D70286"/>
    <w:rsid w:val="00D70308"/>
    <w:rsid w:val="00D72CC4"/>
    <w:rsid w:val="00D73FE7"/>
    <w:rsid w:val="00D80FEC"/>
    <w:rsid w:val="00D824EB"/>
    <w:rsid w:val="00D825B1"/>
    <w:rsid w:val="00D84E26"/>
    <w:rsid w:val="00D86854"/>
    <w:rsid w:val="00D93500"/>
    <w:rsid w:val="00D93E80"/>
    <w:rsid w:val="00D9664A"/>
    <w:rsid w:val="00D972B7"/>
    <w:rsid w:val="00DA0081"/>
    <w:rsid w:val="00DA64DC"/>
    <w:rsid w:val="00DA675C"/>
    <w:rsid w:val="00DA737F"/>
    <w:rsid w:val="00DB1DB6"/>
    <w:rsid w:val="00DB26BB"/>
    <w:rsid w:val="00DB4094"/>
    <w:rsid w:val="00DB511C"/>
    <w:rsid w:val="00DC07D0"/>
    <w:rsid w:val="00DC6EA9"/>
    <w:rsid w:val="00DD12BE"/>
    <w:rsid w:val="00DD1BDE"/>
    <w:rsid w:val="00DD38C8"/>
    <w:rsid w:val="00DD3B62"/>
    <w:rsid w:val="00DE241C"/>
    <w:rsid w:val="00DE541E"/>
    <w:rsid w:val="00DE5A19"/>
    <w:rsid w:val="00DE687A"/>
    <w:rsid w:val="00DF1530"/>
    <w:rsid w:val="00DF3768"/>
    <w:rsid w:val="00DF49D1"/>
    <w:rsid w:val="00DF6682"/>
    <w:rsid w:val="00DF6C03"/>
    <w:rsid w:val="00E047D3"/>
    <w:rsid w:val="00E06945"/>
    <w:rsid w:val="00E06984"/>
    <w:rsid w:val="00E1077A"/>
    <w:rsid w:val="00E13CDB"/>
    <w:rsid w:val="00E166EF"/>
    <w:rsid w:val="00E16919"/>
    <w:rsid w:val="00E21A3D"/>
    <w:rsid w:val="00E25E2C"/>
    <w:rsid w:val="00E25F52"/>
    <w:rsid w:val="00E26A9D"/>
    <w:rsid w:val="00E26ECD"/>
    <w:rsid w:val="00E34CEA"/>
    <w:rsid w:val="00E34E95"/>
    <w:rsid w:val="00E36020"/>
    <w:rsid w:val="00E446D7"/>
    <w:rsid w:val="00E448BD"/>
    <w:rsid w:val="00E54E89"/>
    <w:rsid w:val="00E5745E"/>
    <w:rsid w:val="00E601B3"/>
    <w:rsid w:val="00E717FA"/>
    <w:rsid w:val="00E71EBC"/>
    <w:rsid w:val="00E7502A"/>
    <w:rsid w:val="00E75107"/>
    <w:rsid w:val="00E751BB"/>
    <w:rsid w:val="00E82779"/>
    <w:rsid w:val="00E82865"/>
    <w:rsid w:val="00E837EA"/>
    <w:rsid w:val="00E85F62"/>
    <w:rsid w:val="00E86316"/>
    <w:rsid w:val="00E86674"/>
    <w:rsid w:val="00E87543"/>
    <w:rsid w:val="00E9088A"/>
    <w:rsid w:val="00E90E1C"/>
    <w:rsid w:val="00E92602"/>
    <w:rsid w:val="00E96129"/>
    <w:rsid w:val="00E96F75"/>
    <w:rsid w:val="00EA0E80"/>
    <w:rsid w:val="00EA1204"/>
    <w:rsid w:val="00EA25BB"/>
    <w:rsid w:val="00EA2647"/>
    <w:rsid w:val="00EA5C5E"/>
    <w:rsid w:val="00EA64A8"/>
    <w:rsid w:val="00EA7E07"/>
    <w:rsid w:val="00EB2C5F"/>
    <w:rsid w:val="00EC0578"/>
    <w:rsid w:val="00EC0625"/>
    <w:rsid w:val="00EC40E4"/>
    <w:rsid w:val="00EC458C"/>
    <w:rsid w:val="00ED7E38"/>
    <w:rsid w:val="00EE0A48"/>
    <w:rsid w:val="00EE137D"/>
    <w:rsid w:val="00EF16CD"/>
    <w:rsid w:val="00EF4ED4"/>
    <w:rsid w:val="00EF6D3B"/>
    <w:rsid w:val="00F0543C"/>
    <w:rsid w:val="00F05DD0"/>
    <w:rsid w:val="00F110BA"/>
    <w:rsid w:val="00F13B19"/>
    <w:rsid w:val="00F155DC"/>
    <w:rsid w:val="00F16089"/>
    <w:rsid w:val="00F24D58"/>
    <w:rsid w:val="00F26F06"/>
    <w:rsid w:val="00F3122F"/>
    <w:rsid w:val="00F3150F"/>
    <w:rsid w:val="00F34A3A"/>
    <w:rsid w:val="00F35E5C"/>
    <w:rsid w:val="00F47E00"/>
    <w:rsid w:val="00F616D5"/>
    <w:rsid w:val="00F62CDC"/>
    <w:rsid w:val="00F6322B"/>
    <w:rsid w:val="00F65A90"/>
    <w:rsid w:val="00F72BF8"/>
    <w:rsid w:val="00F72F9D"/>
    <w:rsid w:val="00F75495"/>
    <w:rsid w:val="00F76807"/>
    <w:rsid w:val="00F76F46"/>
    <w:rsid w:val="00F807D3"/>
    <w:rsid w:val="00F81108"/>
    <w:rsid w:val="00F84DC1"/>
    <w:rsid w:val="00F92DAC"/>
    <w:rsid w:val="00F935B5"/>
    <w:rsid w:val="00FA1674"/>
    <w:rsid w:val="00FA575C"/>
    <w:rsid w:val="00FB07A3"/>
    <w:rsid w:val="00FB786F"/>
    <w:rsid w:val="00FC31C6"/>
    <w:rsid w:val="00FC3B10"/>
    <w:rsid w:val="00FC408B"/>
    <w:rsid w:val="00FC43A6"/>
    <w:rsid w:val="00FC5605"/>
    <w:rsid w:val="00FD0659"/>
    <w:rsid w:val="00FD2F8C"/>
    <w:rsid w:val="00FD403E"/>
    <w:rsid w:val="00FD5A97"/>
    <w:rsid w:val="00FD6351"/>
    <w:rsid w:val="00FD6C5C"/>
    <w:rsid w:val="00FE0B78"/>
    <w:rsid w:val="00FE4E9B"/>
    <w:rsid w:val="00FE754D"/>
    <w:rsid w:val="00FF400B"/>
    <w:rsid w:val="00FF55E4"/>
    <w:rsid w:val="00FF649F"/>
    <w:rsid w:val="024A8007"/>
    <w:rsid w:val="052451E3"/>
    <w:rsid w:val="052984AC"/>
    <w:rsid w:val="05F2C3E0"/>
    <w:rsid w:val="06CA0B36"/>
    <w:rsid w:val="06CD0A80"/>
    <w:rsid w:val="079E26F6"/>
    <w:rsid w:val="0966E55B"/>
    <w:rsid w:val="0A32D68F"/>
    <w:rsid w:val="0ABFD31B"/>
    <w:rsid w:val="0B35BF75"/>
    <w:rsid w:val="0BDEA814"/>
    <w:rsid w:val="0C66D88E"/>
    <w:rsid w:val="0CD0190F"/>
    <w:rsid w:val="0D58770D"/>
    <w:rsid w:val="0F47384E"/>
    <w:rsid w:val="0FEEB6C9"/>
    <w:rsid w:val="1052009F"/>
    <w:rsid w:val="120F3351"/>
    <w:rsid w:val="122E8C40"/>
    <w:rsid w:val="12622C6D"/>
    <w:rsid w:val="12F14B50"/>
    <w:rsid w:val="15A3681F"/>
    <w:rsid w:val="179D19EA"/>
    <w:rsid w:val="19A0ECEB"/>
    <w:rsid w:val="1BDD0E46"/>
    <w:rsid w:val="1C116726"/>
    <w:rsid w:val="1C584BC1"/>
    <w:rsid w:val="1E1C0623"/>
    <w:rsid w:val="20533C15"/>
    <w:rsid w:val="20808F49"/>
    <w:rsid w:val="21EB645A"/>
    <w:rsid w:val="21F917FF"/>
    <w:rsid w:val="225AC876"/>
    <w:rsid w:val="22612704"/>
    <w:rsid w:val="22CE159D"/>
    <w:rsid w:val="26E384D1"/>
    <w:rsid w:val="26EF43D0"/>
    <w:rsid w:val="299E73FC"/>
    <w:rsid w:val="2C4BE438"/>
    <w:rsid w:val="2CFC3A2E"/>
    <w:rsid w:val="2E126D0E"/>
    <w:rsid w:val="2E8A3696"/>
    <w:rsid w:val="30949645"/>
    <w:rsid w:val="31700E3E"/>
    <w:rsid w:val="31A13DC9"/>
    <w:rsid w:val="323C3B48"/>
    <w:rsid w:val="32E8FB0F"/>
    <w:rsid w:val="335797D3"/>
    <w:rsid w:val="3389C792"/>
    <w:rsid w:val="33A1B47F"/>
    <w:rsid w:val="34DA0F3A"/>
    <w:rsid w:val="3616BD2B"/>
    <w:rsid w:val="368458E6"/>
    <w:rsid w:val="368CA3A7"/>
    <w:rsid w:val="3ABE8516"/>
    <w:rsid w:val="3AC18CB6"/>
    <w:rsid w:val="3C33B47A"/>
    <w:rsid w:val="3F9A5CE2"/>
    <w:rsid w:val="4074435A"/>
    <w:rsid w:val="4546790B"/>
    <w:rsid w:val="455D9799"/>
    <w:rsid w:val="46F80250"/>
    <w:rsid w:val="471195B9"/>
    <w:rsid w:val="482C8C40"/>
    <w:rsid w:val="482E909D"/>
    <w:rsid w:val="48FB1949"/>
    <w:rsid w:val="49485FAB"/>
    <w:rsid w:val="4B5C46DF"/>
    <w:rsid w:val="4C482B2B"/>
    <w:rsid w:val="4D736141"/>
    <w:rsid w:val="4E6DA78D"/>
    <w:rsid w:val="4EEFB36D"/>
    <w:rsid w:val="4F115C6B"/>
    <w:rsid w:val="509668C2"/>
    <w:rsid w:val="50CA0D76"/>
    <w:rsid w:val="512ADFB5"/>
    <w:rsid w:val="51644A96"/>
    <w:rsid w:val="51A582C3"/>
    <w:rsid w:val="52552C8D"/>
    <w:rsid w:val="53C9F56C"/>
    <w:rsid w:val="53FAA977"/>
    <w:rsid w:val="546A869A"/>
    <w:rsid w:val="56119115"/>
    <w:rsid w:val="566EAA6F"/>
    <w:rsid w:val="574D8471"/>
    <w:rsid w:val="5A61735E"/>
    <w:rsid w:val="5AA83B72"/>
    <w:rsid w:val="5C1114F6"/>
    <w:rsid w:val="5C9E11BD"/>
    <w:rsid w:val="5E3A06CF"/>
    <w:rsid w:val="5E580234"/>
    <w:rsid w:val="5F886C1D"/>
    <w:rsid w:val="5FD5B27F"/>
    <w:rsid w:val="608CC6AA"/>
    <w:rsid w:val="61D4668E"/>
    <w:rsid w:val="6216364F"/>
    <w:rsid w:val="62406F02"/>
    <w:rsid w:val="62FD1648"/>
    <w:rsid w:val="6307E874"/>
    <w:rsid w:val="6351E426"/>
    <w:rsid w:val="639C56BE"/>
    <w:rsid w:val="6512461A"/>
    <w:rsid w:val="66AE126C"/>
    <w:rsid w:val="6716635B"/>
    <w:rsid w:val="67E19B2E"/>
    <w:rsid w:val="68F594AE"/>
    <w:rsid w:val="69044386"/>
    <w:rsid w:val="690582A7"/>
    <w:rsid w:val="69FC6A94"/>
    <w:rsid w:val="6B49262F"/>
    <w:rsid w:val="6DE79C31"/>
    <w:rsid w:val="6FF3067C"/>
    <w:rsid w:val="709CA807"/>
    <w:rsid w:val="7152EBC0"/>
    <w:rsid w:val="73B002CF"/>
    <w:rsid w:val="73F08AEE"/>
    <w:rsid w:val="7548FF99"/>
    <w:rsid w:val="75F33C16"/>
    <w:rsid w:val="769477D6"/>
    <w:rsid w:val="770BC81C"/>
    <w:rsid w:val="77298559"/>
    <w:rsid w:val="77591A36"/>
    <w:rsid w:val="77D7FA1C"/>
    <w:rsid w:val="780B444C"/>
    <w:rsid w:val="793B1CC6"/>
    <w:rsid w:val="7C19677D"/>
    <w:rsid w:val="7C2C942B"/>
    <w:rsid w:val="7CACAABF"/>
    <w:rsid w:val="7D725E80"/>
    <w:rsid w:val="7E5633CF"/>
    <w:rsid w:val="7E733071"/>
    <w:rsid w:val="7EEEB127"/>
    <w:rsid w:val="7EF0E9CA"/>
    <w:rsid w:val="7F56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4E3E5C"/>
  <w15:docId w15:val="{63EB815A-9E91-4054-9EF0-6B04ED181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66599"/>
    <w:pPr>
      <w:spacing w:before="120" w:after="120" w:line="240" w:lineRule="auto"/>
      <w:textAlignment w:val="baseline"/>
    </w:pPr>
    <w:rPr>
      <w:rFonts w:ascii="Verdana Pro Cond Light" w:eastAsia="DotumChe" w:hAnsi="Verdana Pro Cond Light" w:cs="Calibri"/>
      <w:color w:val="000000" w:themeColor="text1"/>
      <w:lang w:val="en-GB" w:eastAsia="en-GB"/>
    </w:rPr>
  </w:style>
  <w:style w:type="paragraph" w:styleId="Naslov1">
    <w:name w:val="heading 1"/>
    <w:basedOn w:val="paragraph"/>
    <w:next w:val="Navaden"/>
    <w:link w:val="Naslov1Znak"/>
    <w:uiPriority w:val="9"/>
    <w:qFormat/>
    <w:rsid w:val="00577C36"/>
    <w:pPr>
      <w:spacing w:before="240" w:beforeAutospacing="0" w:after="240" w:afterAutospacing="0"/>
      <w:outlineLvl w:val="0"/>
    </w:pPr>
    <w:rPr>
      <w:rFonts w:ascii="Verdana Pro" w:hAnsi="Verdana Pro"/>
      <w:b/>
      <w:bCs/>
      <w:color w:val="357B73"/>
      <w:sz w:val="36"/>
      <w:szCs w:val="36"/>
    </w:rPr>
  </w:style>
  <w:style w:type="paragraph" w:styleId="Naslov2">
    <w:name w:val="heading 2"/>
    <w:basedOn w:val="Naslov1"/>
    <w:next w:val="Navaden"/>
    <w:link w:val="Naslov2Znak"/>
    <w:uiPriority w:val="9"/>
    <w:unhideWhenUsed/>
    <w:qFormat/>
    <w:rsid w:val="00577C36"/>
    <w:pPr>
      <w:outlineLvl w:val="1"/>
    </w:pPr>
    <w:rPr>
      <w:sz w:val="32"/>
      <w:szCs w:val="32"/>
    </w:rPr>
  </w:style>
  <w:style w:type="paragraph" w:styleId="Naslov3">
    <w:name w:val="heading 3"/>
    <w:basedOn w:val="Naslov2"/>
    <w:next w:val="Navaden"/>
    <w:link w:val="Naslov3Znak"/>
    <w:uiPriority w:val="9"/>
    <w:unhideWhenUsed/>
    <w:qFormat/>
    <w:rsid w:val="00761733"/>
    <w:pPr>
      <w:spacing w:before="360" w:after="120"/>
      <w:outlineLvl w:val="2"/>
    </w:pPr>
    <w:rPr>
      <w:caps/>
      <w:sz w:val="22"/>
      <w:szCs w:val="22"/>
    </w:rPr>
  </w:style>
  <w:style w:type="paragraph" w:styleId="Naslov4">
    <w:name w:val="heading 4"/>
    <w:basedOn w:val="Naslov3"/>
    <w:next w:val="Navaden"/>
    <w:link w:val="Naslov4Znak"/>
    <w:uiPriority w:val="9"/>
    <w:unhideWhenUsed/>
    <w:qFormat/>
    <w:rsid w:val="00786008"/>
    <w:pPr>
      <w:outlineLvl w:val="3"/>
    </w:pPr>
    <w:rPr>
      <w:b w:val="0"/>
      <w:bCs w:val="0"/>
      <w:caps w:val="0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5A550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F2AB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F2AB1"/>
  </w:style>
  <w:style w:type="paragraph" w:styleId="Noga">
    <w:name w:val="footer"/>
    <w:basedOn w:val="Navaden"/>
    <w:link w:val="NogaZnak"/>
    <w:uiPriority w:val="99"/>
    <w:unhideWhenUsed/>
    <w:rsid w:val="009F2AB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F2AB1"/>
  </w:style>
  <w:style w:type="paragraph" w:customStyle="1" w:styleId="paragraph">
    <w:name w:val="paragraph"/>
    <w:basedOn w:val="Navaden"/>
    <w:rsid w:val="00701CA8"/>
    <w:pPr>
      <w:spacing w:before="100" w:beforeAutospacing="1" w:after="100" w:afterAutospacing="1"/>
    </w:pPr>
  </w:style>
  <w:style w:type="character" w:customStyle="1" w:styleId="normaltextrun">
    <w:name w:val="normaltextrun"/>
    <w:basedOn w:val="Privzetapisavaodstavka"/>
    <w:rsid w:val="00701CA8"/>
  </w:style>
  <w:style w:type="character" w:customStyle="1" w:styleId="eop">
    <w:name w:val="eop"/>
    <w:basedOn w:val="Privzetapisavaodstavka"/>
    <w:rsid w:val="00701CA8"/>
  </w:style>
  <w:style w:type="character" w:styleId="Besedilooznabemesta">
    <w:name w:val="Placeholder Text"/>
    <w:basedOn w:val="Privzetapisavaodstavka"/>
    <w:uiPriority w:val="99"/>
    <w:semiHidden/>
    <w:rsid w:val="00A8573E"/>
    <w:rPr>
      <w:color w:val="808080"/>
    </w:rPr>
  </w:style>
  <w:style w:type="table" w:styleId="Tabelamrea">
    <w:name w:val="Table Grid"/>
    <w:basedOn w:val="Navadnatabela"/>
    <w:uiPriority w:val="59"/>
    <w:rsid w:val="00276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Verdana" w:hAnsi="Verdana"/>
        <w:b/>
      </w:rPr>
      <w:tblPr/>
      <w:tcPr>
        <w:shd w:val="clear" w:color="auto" w:fill="4AAEA3"/>
      </w:tcPr>
    </w:tblStylePr>
    <w:tblStylePr w:type="lastRow">
      <w:rPr>
        <w:rFonts w:ascii="Verdana" w:hAnsi="Verdana"/>
        <w:sz w:val="20"/>
      </w:rPr>
    </w:tblStylePr>
  </w:style>
  <w:style w:type="character" w:styleId="Hiperpovezava">
    <w:name w:val="Hyperlink"/>
    <w:basedOn w:val="Privzetapisavaodstavka"/>
    <w:uiPriority w:val="99"/>
    <w:unhideWhenUsed/>
    <w:rsid w:val="0059426C"/>
    <w:rPr>
      <w:color w:val="0563C1" w:themeColor="hyperlink"/>
      <w:u w:val="single"/>
    </w:rPr>
  </w:style>
  <w:style w:type="character" w:customStyle="1" w:styleId="UnresolvedMention1">
    <w:name w:val="Unresolved Mention1"/>
    <w:basedOn w:val="Privzetapisavaodstavka"/>
    <w:uiPriority w:val="99"/>
    <w:semiHidden/>
    <w:unhideWhenUsed/>
    <w:rsid w:val="0059426C"/>
    <w:rPr>
      <w:color w:val="605E5C"/>
      <w:shd w:val="clear" w:color="auto" w:fill="E1DFDD"/>
    </w:rPr>
  </w:style>
  <w:style w:type="paragraph" w:customStyle="1" w:styleId="Default">
    <w:name w:val="Default"/>
    <w:rsid w:val="009D28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customStyle="1" w:styleId="VSBullet">
    <w:name w:val="VS Bullet"/>
    <w:basedOn w:val="Navaden"/>
    <w:rsid w:val="00201927"/>
    <w:pPr>
      <w:overflowPunct w:val="0"/>
      <w:autoSpaceDE w:val="0"/>
      <w:autoSpaceDN w:val="0"/>
      <w:adjustRightInd w:val="0"/>
      <w:spacing w:after="60" w:line="240" w:lineRule="exact"/>
      <w:ind w:left="562" w:hanging="202"/>
    </w:pPr>
    <w:rPr>
      <w:color w:val="000000"/>
      <w:szCs w:val="20"/>
      <w:lang w:val="en-US"/>
    </w:rPr>
  </w:style>
  <w:style w:type="paragraph" w:customStyle="1" w:styleId="VSParaBullet">
    <w:name w:val="VS Para Bullet"/>
    <w:basedOn w:val="Navaden"/>
    <w:rsid w:val="00255BBF"/>
    <w:pPr>
      <w:overflowPunct w:val="0"/>
      <w:autoSpaceDE w:val="0"/>
      <w:autoSpaceDN w:val="0"/>
      <w:adjustRightInd w:val="0"/>
      <w:spacing w:line="240" w:lineRule="exact"/>
      <w:ind w:left="274" w:hanging="202"/>
    </w:pPr>
    <w:rPr>
      <w:color w:val="000000"/>
      <w:szCs w:val="20"/>
      <w:lang w:val="en-US"/>
    </w:rPr>
  </w:style>
  <w:style w:type="paragraph" w:customStyle="1" w:styleId="VSHeadingPrime">
    <w:name w:val="VS Heading Prime"/>
    <w:basedOn w:val="Navaden"/>
    <w:rsid w:val="00255BBF"/>
    <w:pPr>
      <w:keepNext/>
      <w:tabs>
        <w:tab w:val="left" w:pos="360"/>
      </w:tabs>
      <w:overflowPunct w:val="0"/>
      <w:autoSpaceDE w:val="0"/>
      <w:autoSpaceDN w:val="0"/>
      <w:adjustRightInd w:val="0"/>
      <w:spacing w:line="280" w:lineRule="exact"/>
    </w:pPr>
    <w:rPr>
      <w:rFonts w:ascii="Arial" w:hAnsi="Arial"/>
      <w:b/>
      <w:caps/>
      <w:color w:val="000000"/>
      <w:sz w:val="28"/>
      <w:szCs w:val="20"/>
      <w:lang w:val="en-US"/>
    </w:rPr>
  </w:style>
  <w:style w:type="paragraph" w:customStyle="1" w:styleId="VSTableText">
    <w:name w:val="VS Table Text"/>
    <w:basedOn w:val="Navaden"/>
    <w:rsid w:val="00255BBF"/>
    <w:pPr>
      <w:keepNext/>
      <w:keepLines/>
      <w:widowControl w:val="0"/>
      <w:overflowPunct w:val="0"/>
      <w:autoSpaceDE w:val="0"/>
      <w:autoSpaceDN w:val="0"/>
      <w:adjustRightInd w:val="0"/>
      <w:spacing w:before="100" w:after="100"/>
      <w:jc w:val="center"/>
    </w:pPr>
    <w:rPr>
      <w:rFonts w:ascii="Arial" w:hAnsi="Arial"/>
      <w:sz w:val="20"/>
      <w:szCs w:val="20"/>
      <w:lang w:val="en-US"/>
    </w:rPr>
  </w:style>
  <w:style w:type="paragraph" w:customStyle="1" w:styleId="VSParagraphText">
    <w:name w:val="VS Paragraph Text"/>
    <w:basedOn w:val="Navaden"/>
    <w:rsid w:val="00255BBF"/>
    <w:pPr>
      <w:widowControl w:val="0"/>
      <w:tabs>
        <w:tab w:val="left" w:pos="360"/>
      </w:tabs>
      <w:overflowPunct w:val="0"/>
      <w:autoSpaceDE w:val="0"/>
      <w:autoSpaceDN w:val="0"/>
      <w:adjustRightInd w:val="0"/>
      <w:spacing w:after="240" w:line="250" w:lineRule="exact"/>
    </w:pPr>
    <w:rPr>
      <w:color w:val="000000"/>
      <w:szCs w:val="20"/>
      <w:lang w:val="en-US"/>
    </w:rPr>
  </w:style>
  <w:style w:type="paragraph" w:customStyle="1" w:styleId="VSSubHead1st">
    <w:name w:val="VS Sub Head 1st"/>
    <w:basedOn w:val="Navaden"/>
    <w:rsid w:val="00255BBF"/>
    <w:pPr>
      <w:widowControl w:val="0"/>
      <w:overflowPunct w:val="0"/>
      <w:autoSpaceDE w:val="0"/>
      <w:autoSpaceDN w:val="0"/>
      <w:adjustRightInd w:val="0"/>
      <w:spacing w:before="60" w:line="200" w:lineRule="exact"/>
      <w:ind w:left="360" w:hanging="360"/>
    </w:pPr>
    <w:rPr>
      <w:rFonts w:ascii="Arial" w:hAnsi="Arial"/>
      <w:b/>
      <w:sz w:val="20"/>
      <w:szCs w:val="20"/>
      <w:lang w:val="en-US"/>
    </w:rPr>
  </w:style>
  <w:style w:type="paragraph" w:customStyle="1" w:styleId="SPACER">
    <w:name w:val="SPACER"/>
    <w:basedOn w:val="Navaden"/>
    <w:rsid w:val="00255BBF"/>
    <w:pPr>
      <w:overflowPunct w:val="0"/>
      <w:autoSpaceDE w:val="0"/>
      <w:autoSpaceDN w:val="0"/>
      <w:adjustRightInd w:val="0"/>
      <w:spacing w:line="240" w:lineRule="exact"/>
    </w:pPr>
    <w:rPr>
      <w:szCs w:val="20"/>
      <w:lang w:val="en-US"/>
    </w:rPr>
  </w:style>
  <w:style w:type="paragraph" w:customStyle="1" w:styleId="VSMaterials">
    <w:name w:val="VS Materials"/>
    <w:basedOn w:val="Navaden"/>
    <w:rsid w:val="00255BBF"/>
    <w:pPr>
      <w:overflowPunct w:val="0"/>
      <w:autoSpaceDE w:val="0"/>
      <w:autoSpaceDN w:val="0"/>
      <w:adjustRightInd w:val="0"/>
      <w:spacing w:line="240" w:lineRule="exact"/>
      <w:ind w:left="547"/>
      <w:jc w:val="both"/>
    </w:pPr>
    <w:rPr>
      <w:rFonts w:ascii="Times" w:hAnsi="Times"/>
      <w:szCs w:val="20"/>
      <w:lang w:val="en-US"/>
    </w:rPr>
  </w:style>
  <w:style w:type="paragraph" w:customStyle="1" w:styleId="SMSPACER">
    <w:name w:val="SM SPACER"/>
    <w:basedOn w:val="Navaden"/>
    <w:rsid w:val="00255BBF"/>
    <w:pPr>
      <w:widowControl w:val="0"/>
      <w:overflowPunct w:val="0"/>
      <w:autoSpaceDE w:val="0"/>
      <w:autoSpaceDN w:val="0"/>
      <w:adjustRightInd w:val="0"/>
      <w:spacing w:line="120" w:lineRule="exact"/>
    </w:pPr>
    <w:rPr>
      <w:szCs w:val="20"/>
      <w:lang w:val="en-US"/>
    </w:rPr>
  </w:style>
  <w:style w:type="character" w:customStyle="1" w:styleId="VSSubHead1stCharCharChar">
    <w:name w:val="VS Sub Head 1st Char Char Char"/>
    <w:link w:val="VSSubHead1stCharChar"/>
    <w:locked/>
    <w:rsid w:val="00240A15"/>
    <w:rPr>
      <w:rFonts w:ascii="Arial" w:hAnsi="Arial" w:cs="Arial"/>
      <w:b/>
      <w:lang w:val="en-US"/>
    </w:rPr>
  </w:style>
  <w:style w:type="paragraph" w:customStyle="1" w:styleId="VSSubHead1stCharChar">
    <w:name w:val="VS Sub Head 1st Char Char"/>
    <w:basedOn w:val="Navaden"/>
    <w:link w:val="VSSubHead1stCharCharChar"/>
    <w:rsid w:val="00240A15"/>
    <w:pPr>
      <w:overflowPunct w:val="0"/>
      <w:autoSpaceDE w:val="0"/>
      <w:autoSpaceDN w:val="0"/>
      <w:adjustRightInd w:val="0"/>
      <w:spacing w:before="60" w:line="200" w:lineRule="exact"/>
      <w:ind w:left="360" w:hanging="360"/>
    </w:pPr>
    <w:rPr>
      <w:rFonts w:ascii="Arial" w:hAnsi="Arial" w:cs="Arial"/>
      <w:b/>
      <w:lang w:val="en-US"/>
    </w:rPr>
  </w:style>
  <w:style w:type="paragraph" w:customStyle="1" w:styleId="VSStepstext1-9">
    <w:name w:val="VS Steps text 1-9"/>
    <w:basedOn w:val="VSParagraphText"/>
    <w:rsid w:val="00240A15"/>
    <w:pPr>
      <w:spacing w:line="240" w:lineRule="exact"/>
      <w:ind w:left="360" w:hanging="360"/>
    </w:pPr>
  </w:style>
  <w:style w:type="paragraph" w:customStyle="1" w:styleId="VStextwbullets">
    <w:name w:val="VS text w/bullets"/>
    <w:basedOn w:val="VSParagraphText"/>
    <w:rsid w:val="00240A15"/>
    <w:pPr>
      <w:spacing w:after="140" w:line="240" w:lineRule="exact"/>
    </w:pPr>
  </w:style>
  <w:style w:type="table" w:customStyle="1" w:styleId="TableGrid1">
    <w:name w:val="Table Grid1"/>
    <w:basedOn w:val="Navadnatabela"/>
    <w:next w:val="Tabelamrea"/>
    <w:uiPriority w:val="59"/>
    <w:rsid w:val="001C591D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99"/>
    <w:qFormat/>
    <w:rsid w:val="00D32EF9"/>
    <w:pPr>
      <w:numPr>
        <w:numId w:val="3"/>
      </w:numPr>
      <w:contextualSpacing/>
      <w:jc w:val="both"/>
    </w:pPr>
    <w:rPr>
      <w:rFonts w:eastAsia="Verdana Pro Cond Light" w:cs="Verdana Pro Cond Light"/>
    </w:rPr>
  </w:style>
  <w:style w:type="table" w:customStyle="1" w:styleId="TableGrid2">
    <w:name w:val="Table Grid2"/>
    <w:basedOn w:val="Navadnatabela"/>
    <w:next w:val="Tabelamrea"/>
    <w:uiPriority w:val="59"/>
    <w:rsid w:val="004B1282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oblikovano">
    <w:name w:val="HTML Preformatted"/>
    <w:basedOn w:val="Navaden"/>
    <w:link w:val="HTML-oblikovanoZnak"/>
    <w:uiPriority w:val="99"/>
    <w:unhideWhenUsed/>
    <w:rsid w:val="00DF37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rsid w:val="00DF3768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y2iqfc">
    <w:name w:val="y2iqfc"/>
    <w:basedOn w:val="Privzetapisavaodstavka"/>
    <w:rsid w:val="00DF376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72BF8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72BF8"/>
    <w:rPr>
      <w:rFonts w:ascii="Segoe UI" w:eastAsia="Times New Roman" w:hAnsi="Segoe UI" w:cs="Segoe UI"/>
      <w:sz w:val="18"/>
      <w:szCs w:val="18"/>
      <w:lang w:eastAsia="en-GB"/>
    </w:rPr>
  </w:style>
  <w:style w:type="paragraph" w:customStyle="1" w:styleId="tab-inactive">
    <w:name w:val="tab-inactive"/>
    <w:basedOn w:val="Navaden"/>
    <w:rsid w:val="00F76807"/>
    <w:pPr>
      <w:spacing w:before="100" w:beforeAutospacing="1" w:after="100" w:afterAutospacing="1"/>
    </w:pPr>
  </w:style>
  <w:style w:type="character" w:styleId="Pripombasklic">
    <w:name w:val="annotation reference"/>
    <w:basedOn w:val="Privzetapisavaodstavka"/>
    <w:uiPriority w:val="99"/>
    <w:semiHidden/>
    <w:unhideWhenUsed/>
    <w:rsid w:val="001D47BF"/>
    <w:rPr>
      <w:rFonts w:cs="Times New Roman"/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1D47BF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1D47BF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8210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8210A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Revizija">
    <w:name w:val="Revision"/>
    <w:hidden/>
    <w:uiPriority w:val="99"/>
    <w:semiHidden/>
    <w:rsid w:val="00090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2">
    <w:name w:val="Unresolved Mention2"/>
    <w:basedOn w:val="Privzetapisavaodstavka"/>
    <w:uiPriority w:val="99"/>
    <w:semiHidden/>
    <w:unhideWhenUsed/>
    <w:rsid w:val="00AF7B38"/>
    <w:rPr>
      <w:color w:val="605E5C"/>
      <w:shd w:val="clear" w:color="auto" w:fill="E1DFDD"/>
    </w:rPr>
  </w:style>
  <w:style w:type="character" w:customStyle="1" w:styleId="unsupportedobjecttext">
    <w:name w:val="unsupportedobjecttext"/>
    <w:basedOn w:val="Privzetapisavaodstavka"/>
    <w:rsid w:val="004F632C"/>
  </w:style>
  <w:style w:type="character" w:styleId="SledenaHiperpovezava">
    <w:name w:val="FollowedHyperlink"/>
    <w:basedOn w:val="Privzetapisavaodstavka"/>
    <w:uiPriority w:val="99"/>
    <w:semiHidden/>
    <w:unhideWhenUsed/>
    <w:rsid w:val="00E717FA"/>
    <w:rPr>
      <w:color w:val="954F72" w:themeColor="followedHyperlink"/>
      <w:u w:val="single"/>
    </w:rPr>
  </w:style>
  <w:style w:type="character" w:customStyle="1" w:styleId="hgkelc">
    <w:name w:val="hgkelc"/>
    <w:basedOn w:val="Privzetapisavaodstavka"/>
    <w:rsid w:val="00636BA1"/>
  </w:style>
  <w:style w:type="character" w:styleId="Nerazreenaomemba">
    <w:name w:val="Unresolved Mention"/>
    <w:basedOn w:val="Privzetapisavaodstavka"/>
    <w:uiPriority w:val="99"/>
    <w:semiHidden/>
    <w:unhideWhenUsed/>
    <w:rsid w:val="008D3F9F"/>
    <w:rPr>
      <w:color w:val="605E5C"/>
      <w:shd w:val="clear" w:color="auto" w:fill="E1DFDD"/>
    </w:rPr>
  </w:style>
  <w:style w:type="character" w:customStyle="1" w:styleId="Naslov2Znak">
    <w:name w:val="Naslov 2 Znak"/>
    <w:basedOn w:val="Privzetapisavaodstavka"/>
    <w:link w:val="Naslov2"/>
    <w:uiPriority w:val="9"/>
    <w:rsid w:val="00577C36"/>
    <w:rPr>
      <w:rFonts w:ascii="Verdana Pro" w:eastAsia="DotumChe" w:hAnsi="Verdana Pro" w:cs="Calibri"/>
      <w:b/>
      <w:bCs/>
      <w:color w:val="357B73"/>
      <w:sz w:val="32"/>
      <w:szCs w:val="32"/>
      <w:lang w:val="en-GB" w:eastAsia="en-GB"/>
    </w:rPr>
  </w:style>
  <w:style w:type="character" w:customStyle="1" w:styleId="Naslov1Znak">
    <w:name w:val="Naslov 1 Znak"/>
    <w:basedOn w:val="Privzetapisavaodstavka"/>
    <w:link w:val="Naslov1"/>
    <w:uiPriority w:val="9"/>
    <w:rsid w:val="00577C36"/>
    <w:rPr>
      <w:rFonts w:ascii="Verdana Pro" w:eastAsia="DotumChe" w:hAnsi="Verdana Pro" w:cs="Calibri"/>
      <w:b/>
      <w:bCs/>
      <w:color w:val="357B73"/>
      <w:sz w:val="36"/>
      <w:szCs w:val="36"/>
      <w:lang w:val="en-GB" w:eastAsia="en-GB"/>
    </w:rPr>
  </w:style>
  <w:style w:type="character" w:styleId="Krepko">
    <w:name w:val="Strong"/>
    <w:basedOn w:val="normaltextrun"/>
    <w:uiPriority w:val="22"/>
    <w:qFormat/>
    <w:rsid w:val="00E26A9D"/>
    <w:rPr>
      <w:rFonts w:ascii="Verdana Pro" w:eastAsia="DotumChe" w:hAnsi="Verdana Pro" w:cs="Calibri"/>
      <w:b/>
      <w:bCs/>
      <w:color w:val="525252" w:themeColor="accent3" w:themeShade="80"/>
      <w:sz w:val="32"/>
      <w:szCs w:val="32"/>
    </w:rPr>
  </w:style>
  <w:style w:type="character" w:styleId="Naslovknjige">
    <w:name w:val="Book Title"/>
    <w:basedOn w:val="normaltextrun"/>
    <w:uiPriority w:val="33"/>
    <w:qFormat/>
    <w:rsid w:val="000930B4"/>
    <w:rPr>
      <w:rFonts w:ascii="Verdana" w:hAnsi="Verdana"/>
      <w:b/>
      <w:bCs/>
      <w:color w:val="357B73"/>
      <w:sz w:val="32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rsid w:val="00761733"/>
    <w:rPr>
      <w:rFonts w:ascii="Verdana Pro" w:eastAsia="DotumChe" w:hAnsi="Verdana Pro" w:cs="Calibri"/>
      <w:b/>
      <w:bCs/>
      <w:caps/>
      <w:color w:val="357B73"/>
      <w:lang w:val="en-GB" w:eastAsia="en-GB"/>
    </w:rPr>
  </w:style>
  <w:style w:type="character" w:customStyle="1" w:styleId="Naslov4Znak">
    <w:name w:val="Naslov 4 Znak"/>
    <w:basedOn w:val="Privzetapisavaodstavka"/>
    <w:link w:val="Naslov4"/>
    <w:uiPriority w:val="9"/>
    <w:rsid w:val="00786008"/>
    <w:rPr>
      <w:rFonts w:ascii="Verdana Pro" w:eastAsia="DotumChe" w:hAnsi="Verdana Pro" w:cs="Calibri"/>
      <w:color w:val="357B73"/>
      <w:lang w:val="en-GB" w:eastAsia="en-GB"/>
    </w:rPr>
  </w:style>
  <w:style w:type="paragraph" w:styleId="Brezrazmikov">
    <w:name w:val="No Spacing"/>
    <w:link w:val="BrezrazmikovZnak"/>
    <w:uiPriority w:val="1"/>
    <w:qFormat/>
    <w:rsid w:val="004E21C4"/>
    <w:pPr>
      <w:spacing w:after="0" w:line="240" w:lineRule="auto"/>
      <w:textAlignment w:val="baseline"/>
    </w:pPr>
    <w:rPr>
      <w:rFonts w:ascii="Verdana Pro Cond Light" w:eastAsia="DotumChe" w:hAnsi="Verdana Pro Cond Light" w:cs="Calibri"/>
      <w:color w:val="000000" w:themeColor="text1"/>
      <w:lang w:val="en-GB" w:eastAsia="en-GB"/>
    </w:rPr>
  </w:style>
  <w:style w:type="character" w:customStyle="1" w:styleId="scxw49882978">
    <w:name w:val="scxw49882978"/>
    <w:basedOn w:val="Privzetapisavaodstavka"/>
    <w:rsid w:val="0055688C"/>
  </w:style>
  <w:style w:type="character" w:customStyle="1" w:styleId="spellingerror">
    <w:name w:val="spellingerror"/>
    <w:basedOn w:val="Privzetapisavaodstavka"/>
    <w:rsid w:val="0055688C"/>
  </w:style>
  <w:style w:type="paragraph" w:styleId="Napis">
    <w:name w:val="caption"/>
    <w:basedOn w:val="Navaden"/>
    <w:next w:val="Navaden"/>
    <w:uiPriority w:val="35"/>
    <w:unhideWhenUsed/>
    <w:qFormat/>
    <w:rsid w:val="00105003"/>
    <w:pPr>
      <w:spacing w:before="0" w:after="480"/>
    </w:pPr>
    <w:rPr>
      <w:rFonts w:ascii="Verdana Pro Cond SemiBold" w:hAnsi="Verdana Pro Cond SemiBold"/>
      <w:color w:val="357B73"/>
    </w:rPr>
  </w:style>
  <w:style w:type="paragraph" w:styleId="NaslovTOC">
    <w:name w:val="TOC Heading"/>
    <w:basedOn w:val="Naslov1"/>
    <w:next w:val="Navaden"/>
    <w:uiPriority w:val="39"/>
    <w:unhideWhenUsed/>
    <w:qFormat/>
    <w:rsid w:val="00494DF3"/>
    <w:pPr>
      <w:keepNext/>
      <w:keepLines/>
      <w:spacing w:after="0" w:line="259" w:lineRule="auto"/>
      <w:textAlignment w:val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en-US" w:eastAsia="en-US"/>
    </w:rPr>
  </w:style>
  <w:style w:type="paragraph" w:styleId="Kazalovsebine1">
    <w:name w:val="toc 1"/>
    <w:basedOn w:val="Navaden"/>
    <w:next w:val="Navaden"/>
    <w:autoRedefine/>
    <w:uiPriority w:val="39"/>
    <w:unhideWhenUsed/>
    <w:rsid w:val="00526E7B"/>
    <w:pPr>
      <w:tabs>
        <w:tab w:val="right" w:leader="dot" w:pos="9062"/>
      </w:tabs>
      <w:spacing w:after="100"/>
    </w:pPr>
  </w:style>
  <w:style w:type="paragraph" w:styleId="Kazalovsebine2">
    <w:name w:val="toc 2"/>
    <w:basedOn w:val="Navaden"/>
    <w:next w:val="Navaden"/>
    <w:autoRedefine/>
    <w:uiPriority w:val="39"/>
    <w:unhideWhenUsed/>
    <w:rsid w:val="00494DF3"/>
    <w:pPr>
      <w:spacing w:after="100"/>
      <w:ind w:left="220"/>
    </w:pPr>
  </w:style>
  <w:style w:type="paragraph" w:styleId="Kazalovsebine3">
    <w:name w:val="toc 3"/>
    <w:basedOn w:val="Navaden"/>
    <w:next w:val="Navaden"/>
    <w:autoRedefine/>
    <w:uiPriority w:val="39"/>
    <w:unhideWhenUsed/>
    <w:rsid w:val="0003354B"/>
    <w:pPr>
      <w:tabs>
        <w:tab w:val="right" w:leader="dot" w:pos="9062"/>
      </w:tabs>
      <w:spacing w:after="100"/>
      <w:ind w:left="708"/>
    </w:pPr>
  </w:style>
  <w:style w:type="paragraph" w:styleId="Kazalovsebine4">
    <w:name w:val="toc 4"/>
    <w:basedOn w:val="Navaden"/>
    <w:next w:val="Navaden"/>
    <w:autoRedefine/>
    <w:uiPriority w:val="39"/>
    <w:unhideWhenUsed/>
    <w:rsid w:val="00555472"/>
    <w:pPr>
      <w:spacing w:after="100"/>
      <w:ind w:left="660"/>
    </w:pPr>
  </w:style>
  <w:style w:type="character" w:customStyle="1" w:styleId="BrezrazmikovZnak">
    <w:name w:val="Brez razmikov Znak"/>
    <w:basedOn w:val="Privzetapisavaodstavka"/>
    <w:link w:val="Brezrazmikov"/>
    <w:uiPriority w:val="1"/>
    <w:rsid w:val="00EC0578"/>
    <w:rPr>
      <w:rFonts w:ascii="Verdana Pro Cond Light" w:eastAsia="DotumChe" w:hAnsi="Verdana Pro Cond Light" w:cs="Calibri"/>
      <w:color w:val="000000" w:themeColor="text1"/>
      <w:lang w:val="en-GB" w:eastAsia="en-GB"/>
    </w:rPr>
  </w:style>
  <w:style w:type="paragraph" w:styleId="Naslov">
    <w:name w:val="Title"/>
    <w:basedOn w:val="Navaden"/>
    <w:next w:val="Navaden"/>
    <w:link w:val="NaslovZnak"/>
    <w:uiPriority w:val="10"/>
    <w:qFormat/>
    <w:rsid w:val="009E2FEB"/>
    <w:pPr>
      <w:jc w:val="right"/>
    </w:pPr>
    <w:rPr>
      <w:caps/>
      <w:color w:val="357B73"/>
      <w:sz w:val="24"/>
      <w:szCs w:val="24"/>
    </w:rPr>
  </w:style>
  <w:style w:type="character" w:customStyle="1" w:styleId="NaslovZnak">
    <w:name w:val="Naslov Znak"/>
    <w:basedOn w:val="Privzetapisavaodstavka"/>
    <w:link w:val="Naslov"/>
    <w:uiPriority w:val="10"/>
    <w:rsid w:val="009E2FEB"/>
    <w:rPr>
      <w:rFonts w:ascii="Verdana Pro Cond Light" w:eastAsia="DotumChe" w:hAnsi="Verdana Pro Cond Light" w:cs="Calibri"/>
      <w:caps/>
      <w:color w:val="357B73"/>
      <w:sz w:val="24"/>
      <w:szCs w:val="24"/>
      <w:lang w:val="en-GB" w:eastAsia="en-GB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9E2FEB"/>
    <w:pPr>
      <w:jc w:val="right"/>
    </w:pPr>
    <w:rPr>
      <w:rFonts w:ascii="Verdana Pro SemiBold" w:hAnsi="Verdana Pro SemiBold"/>
      <w:b/>
      <w:bCs/>
      <w:color w:val="357B73"/>
      <w:sz w:val="36"/>
      <w:szCs w:val="36"/>
    </w:rPr>
  </w:style>
  <w:style w:type="character" w:customStyle="1" w:styleId="PodnaslovZnak">
    <w:name w:val="Podnaslov Znak"/>
    <w:basedOn w:val="Privzetapisavaodstavka"/>
    <w:link w:val="Podnaslov"/>
    <w:uiPriority w:val="11"/>
    <w:rsid w:val="009E2FEB"/>
    <w:rPr>
      <w:rFonts w:ascii="Verdana Pro SemiBold" w:eastAsia="DotumChe" w:hAnsi="Verdana Pro SemiBold" w:cs="Calibri"/>
      <w:b/>
      <w:bCs/>
      <w:color w:val="357B73"/>
      <w:sz w:val="36"/>
      <w:szCs w:val="36"/>
      <w:lang w:val="en-GB" w:eastAsia="en-GB"/>
    </w:rPr>
  </w:style>
  <w:style w:type="character" w:customStyle="1" w:styleId="scxw31626534">
    <w:name w:val="scxw31626534"/>
    <w:basedOn w:val="Privzetapisavaodstavka"/>
    <w:rsid w:val="00576B4C"/>
  </w:style>
  <w:style w:type="paragraph" w:customStyle="1" w:styleId="Tablecaption">
    <w:name w:val="Table caption"/>
    <w:basedOn w:val="Navaden"/>
    <w:link w:val="TablecaptionTegn"/>
    <w:uiPriority w:val="1"/>
    <w:qFormat/>
    <w:rsid w:val="00DD38C8"/>
    <w:pPr>
      <w:spacing w:before="100" w:beforeAutospacing="1"/>
    </w:pPr>
    <w:rPr>
      <w:rFonts w:eastAsia="Verdana Pro Cond Light" w:cs="Times New Roman"/>
      <w:b/>
      <w:bCs/>
      <w:color w:val="357B73"/>
      <w:lang w:eastAsia="nb-NO"/>
    </w:rPr>
  </w:style>
  <w:style w:type="character" w:customStyle="1" w:styleId="TablecaptionTegn">
    <w:name w:val="Table caption Tegn"/>
    <w:basedOn w:val="Privzetapisavaodstavka"/>
    <w:link w:val="Tablecaption"/>
    <w:uiPriority w:val="1"/>
    <w:rsid w:val="00DD38C8"/>
    <w:rPr>
      <w:rFonts w:ascii="Verdana Pro Cond Light" w:eastAsia="Verdana Pro Cond Light" w:hAnsi="Verdana Pro Cond Light" w:cs="Times New Roman"/>
      <w:b/>
      <w:bCs/>
      <w:color w:val="357B73"/>
      <w:lang w:val="en-GB" w:eastAsia="nb-NO"/>
    </w:rPr>
  </w:style>
  <w:style w:type="character" w:customStyle="1" w:styleId="Naslov5Znak">
    <w:name w:val="Naslov 5 Znak"/>
    <w:basedOn w:val="Privzetapisavaodstavka"/>
    <w:link w:val="Naslov5"/>
    <w:uiPriority w:val="9"/>
    <w:rsid w:val="005A5507"/>
    <w:rPr>
      <w:rFonts w:asciiTheme="majorHAnsi" w:eastAsiaTheme="majorEastAsia" w:hAnsiTheme="majorHAnsi" w:cstheme="majorBidi"/>
      <w:color w:val="2F5496" w:themeColor="accent1" w:themeShade="BF"/>
      <w:lang w:val="en-GB" w:eastAsia="en-GB"/>
    </w:rPr>
  </w:style>
  <w:style w:type="table" w:customStyle="1" w:styleId="TableGrid3">
    <w:name w:val="Table Grid3"/>
    <w:basedOn w:val="Navadnatabela"/>
    <w:next w:val="Tabelamrea"/>
    <w:uiPriority w:val="59"/>
    <w:rsid w:val="007D3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Verdana" w:hAnsi="Verdana"/>
        <w:b/>
      </w:rPr>
      <w:tblPr/>
      <w:tcPr>
        <w:shd w:val="clear" w:color="auto" w:fill="4AAEA3"/>
      </w:tcPr>
    </w:tblStylePr>
    <w:tblStylePr w:type="lastRow">
      <w:rPr>
        <w:rFonts w:ascii="Verdana" w:hAnsi="Verdana"/>
        <w:sz w:val="20"/>
      </w:rPr>
    </w:tblStylePr>
  </w:style>
  <w:style w:type="table" w:customStyle="1" w:styleId="TableGrid4">
    <w:name w:val="Table Grid4"/>
    <w:basedOn w:val="Navadnatabela"/>
    <w:next w:val="Tabelamrea"/>
    <w:uiPriority w:val="59"/>
    <w:rsid w:val="007D3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Verdana" w:hAnsi="Verdana"/>
        <w:b/>
      </w:rPr>
      <w:tblPr/>
      <w:tcPr>
        <w:shd w:val="clear" w:color="auto" w:fill="4AAEA3"/>
      </w:tcPr>
    </w:tblStylePr>
    <w:tblStylePr w:type="lastRow">
      <w:rPr>
        <w:rFonts w:ascii="Verdana" w:hAnsi="Verdana"/>
        <w:sz w:val="2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4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7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0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19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67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84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8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4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12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33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96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85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78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27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79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64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87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47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21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91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23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23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28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30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02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05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52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97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0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11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7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17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88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50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58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19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50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11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73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70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05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90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20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7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02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85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42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72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82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2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13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11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29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24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56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8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03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95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14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15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0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90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60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16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8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19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88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73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85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86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87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5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62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2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1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06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06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30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77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70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07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6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0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02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56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12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22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47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08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333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61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83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8262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2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32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50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78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16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9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0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02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539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3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64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08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44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31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1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20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28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5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0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63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8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36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4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44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4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9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57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8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53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43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8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79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96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2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81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48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34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8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81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5769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66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7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61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46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88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10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9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90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19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8258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87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0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38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33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3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6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18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95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32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4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45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96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9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3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95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0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3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6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4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7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2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5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4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4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9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3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4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6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8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2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7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9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474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59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21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47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90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74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08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6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678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095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69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9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75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8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98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9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61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33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4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3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6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21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9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22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7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00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83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65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3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64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41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7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8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1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59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19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8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91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10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90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78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87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2943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4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7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74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86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91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54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21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74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53326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0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70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32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14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6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0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2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71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3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13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57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74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457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6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640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32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7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30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6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48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9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8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1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08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4245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8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13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75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1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74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5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4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92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09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91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47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1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6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7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4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63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64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11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53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60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60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4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9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27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15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36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65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06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0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12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17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22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03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22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1468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3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83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09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91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59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51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87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03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0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67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139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70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90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33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1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59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92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57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65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7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88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27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4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4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8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85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03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59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45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80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23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71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53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86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37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27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32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5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7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91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23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81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9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945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69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08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39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59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96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7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53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77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07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52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18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90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72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97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18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54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09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93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63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07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27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50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66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49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7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53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46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58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2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24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2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99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63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94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32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41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00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7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13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7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07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91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11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95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32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1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32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60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79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87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76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11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2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99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03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8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8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2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06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9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75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12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79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94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48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2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75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96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8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59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77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30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36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84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37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1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76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05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11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59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7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2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98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02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94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041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8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14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45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01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16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255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1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4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5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8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57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3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9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3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4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3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7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9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64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3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4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6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48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29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0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3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8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5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13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8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7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8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0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6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9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3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2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03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7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6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7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5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3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6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8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06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1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07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9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63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8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6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9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1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6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5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8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9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2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4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22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2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2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2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0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3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91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4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67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04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3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9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3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2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75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9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68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0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3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03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7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8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30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8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7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6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4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9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78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4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1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2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0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3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1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8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8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1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6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75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7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44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91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08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14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03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8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41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94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69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66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93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0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25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8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20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0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7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313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0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38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94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62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87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81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045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9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287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16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49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96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84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97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39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8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87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76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57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99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9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30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3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11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0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23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0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26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7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10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12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46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8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57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4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02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7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40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1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25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0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92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31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45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34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88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08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77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49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87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08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1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74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45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72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44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1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9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12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27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76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0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41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16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1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80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12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08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7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/4.0/" TargetMode="External"/><Relationship Id="rId2" Type="http://schemas.openxmlformats.org/officeDocument/2006/relationships/image" Target="media/image7.jpeg"/><Relationship Id="rId1" Type="http://schemas.openxmlformats.org/officeDocument/2006/relationships/hyperlink" Target="http://www.chesse.org/" TargetMode="External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Student worksheet 
B – Notes for teachers</Abstract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8F3D0C5C5CD7418041C6AA65C948F5" ma:contentTypeVersion="15" ma:contentTypeDescription="Ustvari nov dokument." ma:contentTypeScope="" ma:versionID="3ecde117630fc7e02f9525c792d83665">
  <xsd:schema xmlns:xsd="http://www.w3.org/2001/XMLSchema" xmlns:xs="http://www.w3.org/2001/XMLSchema" xmlns:p="http://schemas.microsoft.com/office/2006/metadata/properties" xmlns:ns2="c3eb8cd8-aa25-4f7c-8947-7e31004bf808" xmlns:ns3="8ddce0da-db78-44d6-b690-a4b41cbb45c4" targetNamespace="http://schemas.microsoft.com/office/2006/metadata/properties" ma:root="true" ma:fieldsID="ee837fe3e8f9e09b5b78d50719becfcb" ns2:_="" ns3:_="">
    <xsd:import namespace="c3eb8cd8-aa25-4f7c-8947-7e31004bf808"/>
    <xsd:import namespace="8ddce0da-db78-44d6-b690-a4b41cbb45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eb8cd8-aa25-4f7c-8947-7e31004bf8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Oznake slike" ma:readOnly="false" ma:fieldId="{5cf76f15-5ced-4ddc-b409-7134ff3c332f}" ma:taxonomyMulti="true" ma:sspId="2f519134-deff-459f-81c1-98498d3da8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dce0da-db78-44d6-b690-a4b41cbb45c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80e4a1fa-24a2-466a-b163-2c58acffb32b}" ma:internalName="TaxCatchAll" ma:showField="CatchAllData" ma:web="8ddce0da-db78-44d6-b690-a4b41cbb45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dce0da-db78-44d6-b690-a4b41cbb45c4" xsi:nil="true"/>
    <lcf76f155ced4ddcb4097134ff3c332f xmlns="c3eb8cd8-aa25-4f7c-8947-7e31004bf80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D242F0-204A-434B-9FF0-B236A8D9BF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B5FB77-7650-4CA8-8A5F-CBBC8A041C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eb8cd8-aa25-4f7c-8947-7e31004bf808"/>
    <ds:schemaRef ds:uri="8ddce0da-db78-44d6-b690-a4b41cbb45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EC645D-8FEE-40DC-BFED-92110018EDE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40BCF5B-36F5-4F2E-BFF5-576320E56AEA}">
  <ds:schemaRefs>
    <ds:schemaRef ds:uri="http://schemas.microsoft.com/office/2006/metadata/properties"/>
    <ds:schemaRef ds:uri="http://schemas.microsoft.com/office/infopath/2007/PartnerControls"/>
    <ds:schemaRef ds:uri="8ddce0da-db78-44d6-b690-a4b41cbb45c4"/>
    <ds:schemaRef ds:uri="c3eb8cd8-aa25-4f7c-8947-7e31004bf80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1429</Words>
  <Characters>8148</Characters>
  <DocSecurity>0</DocSecurity>
  <Lines>67</Lines>
  <Paragraphs>19</Paragraphs>
  <ScaleCrop>false</ScaleCrop>
  <Company/>
  <LinksUpToDate>false</LinksUpToDate>
  <CharactersWithSpaces>9558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dc:description/>
  <dcterms:created xsi:type="dcterms:W3CDTF">2023-02-27T13:03:00Z</dcterms:created>
  <dcterms:modified xsi:type="dcterms:W3CDTF">2023-06-01T12:17:00Z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0x010100F78F3D0C5C5CD7418041C6AA65C948F5</vt:lpwstr>
  </property>
  <property fmtid="{D5CDD505-2E9C-101B-9397-08002B2CF9AE}" pid="3" name="MediaServiceImageTags">
    <vt:lpwstr/>
  </property>
</Properties>
</file>